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5A" w:rsidRPr="006C1673" w:rsidRDefault="00AD065A" w:rsidP="006C1673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6C1673">
        <w:rPr>
          <w:rFonts w:ascii="Times New Roman" w:hAnsi="Times New Roman" w:cs="Times New Roman"/>
          <w:sz w:val="24"/>
          <w:szCs w:val="24"/>
        </w:rPr>
        <w:t xml:space="preserve">Program praktyk dla zawodu: </w:t>
      </w:r>
      <w:r w:rsidRPr="006C1673">
        <w:rPr>
          <w:rFonts w:ascii="Times New Roman" w:eastAsia="Arial" w:hAnsi="Times New Roman" w:cs="Times New Roman"/>
          <w:b/>
          <w:sz w:val="24"/>
          <w:szCs w:val="24"/>
        </w:rPr>
        <w:t xml:space="preserve">TECHNIK ADMINISTRACJI, </w:t>
      </w:r>
      <w:r w:rsidRPr="006C1673">
        <w:rPr>
          <w:rFonts w:ascii="Times New Roman" w:hAnsi="Times New Roman" w:cs="Times New Roman"/>
          <w:sz w:val="24"/>
          <w:szCs w:val="24"/>
        </w:rPr>
        <w:t xml:space="preserve">symbol zawodu: </w:t>
      </w:r>
      <w:r w:rsidRPr="006C1673">
        <w:rPr>
          <w:rFonts w:ascii="Times New Roman" w:eastAsia="Arial" w:hAnsi="Times New Roman" w:cs="Times New Roman"/>
          <w:b/>
          <w:sz w:val="24"/>
          <w:szCs w:val="24"/>
        </w:rPr>
        <w:t>334306</w:t>
      </w:r>
    </w:p>
    <w:p w:rsidR="00AD065A" w:rsidRPr="006C1673" w:rsidRDefault="00AD065A" w:rsidP="006C1673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rPr>
          <w:rFonts w:ascii="Times New Roman" w:hAnsi="Times New Roman" w:cs="Times New Roman"/>
          <w:bCs/>
          <w:sz w:val="24"/>
          <w:szCs w:val="24"/>
        </w:rPr>
      </w:pPr>
      <w:r w:rsidRPr="006C1673">
        <w:rPr>
          <w:rFonts w:ascii="Times New Roman" w:hAnsi="Times New Roman" w:cs="Times New Roman"/>
          <w:bCs/>
          <w:sz w:val="24"/>
          <w:szCs w:val="24"/>
        </w:rPr>
        <w:t>KWALIFIKACJE WYODRĘBNIONE W ZAWODZIE:</w:t>
      </w:r>
    </w:p>
    <w:p w:rsidR="00AD065A" w:rsidRPr="006C1673" w:rsidRDefault="00AD065A" w:rsidP="006C1673">
      <w:pPr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EKA.01. Obsługa klienta w jednostkach administracji</w:t>
      </w:r>
    </w:p>
    <w:p w:rsidR="006C1673" w:rsidRDefault="006C1673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6C1673" w:rsidRPr="006C1673" w:rsidRDefault="006C1673" w:rsidP="006C1673">
      <w:pPr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Realizacja godzin praktyki zawodowej:</w:t>
      </w:r>
    </w:p>
    <w:p w:rsidR="006C1673" w:rsidRPr="006C1673" w:rsidRDefault="006C1673" w:rsidP="006C1673">
      <w:pPr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II semestr – 70 godz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1673" w:rsidRPr="006C1673" w:rsidRDefault="006C1673" w:rsidP="006C1673">
      <w:pPr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III semestr – 70 godz.</w:t>
      </w:r>
    </w:p>
    <w:p w:rsidR="00AD065A" w:rsidRPr="006C1673" w:rsidRDefault="00AD065A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" w:name="_Toc18589075"/>
      <w:r w:rsidRPr="006C1673">
        <w:rPr>
          <w:rFonts w:ascii="Times New Roman" w:hAnsi="Times New Roman" w:cs="Times New Roman"/>
          <w:szCs w:val="24"/>
        </w:rPr>
        <w:t>PRAKTYKA ZAWODOWA</w:t>
      </w:r>
      <w:bookmarkEnd w:id="1"/>
      <w:r w:rsidRPr="006C1673">
        <w:rPr>
          <w:rFonts w:ascii="Times New Roman" w:hAnsi="Times New Roman" w:cs="Times New Roman"/>
          <w:szCs w:val="24"/>
        </w:rPr>
        <w:t xml:space="preserve"> </w:t>
      </w:r>
    </w:p>
    <w:p w:rsidR="00AD065A" w:rsidRPr="006C1673" w:rsidRDefault="00AD065A" w:rsidP="006C16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AD065A" w:rsidRPr="006C1673" w:rsidRDefault="00AD065A" w:rsidP="006C1673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>Doskonalenie nabytych w szkole umiejętności i postaw w rzeczywistych warunkach pracy.</w:t>
      </w:r>
    </w:p>
    <w:p w:rsidR="00AD065A" w:rsidRPr="006C1673" w:rsidRDefault="00AD065A" w:rsidP="006C16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Cele operacyjne</w:t>
      </w:r>
    </w:p>
    <w:p w:rsidR="00AD065A" w:rsidRPr="006C1673" w:rsidRDefault="00AD065A" w:rsidP="006C16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Uczeń potrafi:</w:t>
      </w:r>
    </w:p>
    <w:p w:rsidR="00AD065A" w:rsidRPr="006C1673" w:rsidRDefault="00AD065A" w:rsidP="006C16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>doskonalić umiejętność samodzielnego rozwiązywania problemów, organizowania pracy własnej, przewidywania skutków podjętych działań,</w:t>
      </w:r>
    </w:p>
    <w:p w:rsidR="00AD065A" w:rsidRPr="006C1673" w:rsidRDefault="00AD065A" w:rsidP="006C16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>doskonalić postawę zaangażowania, sumienności, uczciwości podczas wykonywania pracy zawodowej,</w:t>
      </w:r>
    </w:p>
    <w:p w:rsidR="00AD065A" w:rsidRPr="006C1673" w:rsidRDefault="00AD065A" w:rsidP="006C16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>doskonalić dokładność i rzetelność w wykonywaniu pracy,</w:t>
      </w:r>
    </w:p>
    <w:p w:rsidR="00AD065A" w:rsidRPr="006C1673" w:rsidRDefault="00AD065A" w:rsidP="006C16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>doskonalić samodzielność w wykonywaniu pracy,</w:t>
      </w:r>
    </w:p>
    <w:p w:rsidR="00AD065A" w:rsidRPr="006C1673" w:rsidRDefault="00AD065A" w:rsidP="006C16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>obsługiwać urządzenia biurowe,</w:t>
      </w:r>
    </w:p>
    <w:p w:rsidR="00AD065A" w:rsidRPr="006C1673" w:rsidRDefault="00AD065A" w:rsidP="006C16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>posługiwać się językiem obcym w stopniu komunikatywnym,</w:t>
      </w:r>
    </w:p>
    <w:p w:rsidR="00AD065A" w:rsidRPr="006C1673" w:rsidRDefault="00AD065A" w:rsidP="006C16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>zidentyfikować się ze środowiskiem zawodowym,</w:t>
      </w:r>
    </w:p>
    <w:p w:rsidR="00AD065A" w:rsidRPr="006C1673" w:rsidRDefault="00AD065A" w:rsidP="006C16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>ponieść odpowiedzialność za pracę,</w:t>
      </w:r>
    </w:p>
    <w:p w:rsidR="00AD065A" w:rsidRPr="006C1673" w:rsidRDefault="00AD065A" w:rsidP="006C16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>współpracować w zespole,</w:t>
      </w:r>
    </w:p>
    <w:p w:rsidR="00AD065A" w:rsidRPr="006C1673" w:rsidRDefault="00AD065A" w:rsidP="006C16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>wykazywać szacunek w stosunku do przełożonych, współpracowników i klientów.</w:t>
      </w:r>
    </w:p>
    <w:p w:rsidR="00AD065A" w:rsidRPr="006C1673" w:rsidRDefault="00AD065A" w:rsidP="006C16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>zachować tajemnicę zawodową.</w:t>
      </w:r>
    </w:p>
    <w:p w:rsidR="00AD065A" w:rsidRPr="006C1673" w:rsidRDefault="00AD065A" w:rsidP="006C1673">
      <w:pPr>
        <w:rPr>
          <w:rFonts w:ascii="Times New Roman" w:hAnsi="Times New Roman" w:cs="Times New Roman"/>
          <w:sz w:val="24"/>
          <w:szCs w:val="24"/>
        </w:rPr>
      </w:pPr>
    </w:p>
    <w:p w:rsidR="006C1673" w:rsidRDefault="006C1673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6C1673" w:rsidRDefault="006C1673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MATERIAŁ NAUCZANIA: PRAKTYKA ZAWODOWA </w:t>
      </w:r>
    </w:p>
    <w:p w:rsidR="006C1673" w:rsidRPr="006C1673" w:rsidRDefault="006C1673" w:rsidP="006C167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4394"/>
        <w:gridCol w:w="4678"/>
        <w:gridCol w:w="1418"/>
      </w:tblGrid>
      <w:tr w:rsidR="006C1673" w:rsidRPr="006C1673" w:rsidTr="006C1673">
        <w:tc>
          <w:tcPr>
            <w:tcW w:w="1809" w:type="dxa"/>
            <w:vMerge w:val="restart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Dział programowy</w:t>
            </w:r>
          </w:p>
        </w:tc>
        <w:tc>
          <w:tcPr>
            <w:tcW w:w="1843" w:type="dxa"/>
            <w:vMerge w:val="restart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Tematy jednostek metodycznych</w:t>
            </w:r>
          </w:p>
        </w:tc>
        <w:tc>
          <w:tcPr>
            <w:tcW w:w="9072" w:type="dxa"/>
            <w:gridSpan w:val="2"/>
          </w:tcPr>
          <w:p w:rsidR="006C1673" w:rsidRPr="006C1673" w:rsidRDefault="006C1673" w:rsidP="006C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Wymagania programowe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Uwagi o realizacji</w:t>
            </w:r>
          </w:p>
        </w:tc>
      </w:tr>
      <w:tr w:rsidR="006C1673" w:rsidRPr="006C1673" w:rsidTr="006C1673">
        <w:tc>
          <w:tcPr>
            <w:tcW w:w="1809" w:type="dxa"/>
            <w:vMerge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b/>
                <w:sz w:val="24"/>
                <w:szCs w:val="24"/>
              </w:rPr>
              <w:t>Uczeń potrafi: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b/>
                <w:sz w:val="24"/>
                <w:szCs w:val="24"/>
              </w:rPr>
              <w:t>Uczeń potrafi: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Etap realizacji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I. BHP w administracji</w:t>
            </w: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omówić zasady higieny osobistej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wymienić pojęcia związane z bezpieczeństwem i higieną pracy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znaki zakazu, nakazu, ewakuacyjne, ochrony przeciwpożarowej, sygnały alarmowe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przepisy dotyczące przepisów higieny pracy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rozróżniać dokumenty dotyczące przepisów bezpieczeństwa i higieny pracy oraz ochrony przeciwpożarowej i ochrony środowiska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udzielić pierwszej pomocy poszkodowanym w wypadkach przy pracy oraz w stanach zagrożenia zdrowia i życia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ocenić stan pomieszczeń pracy i urządzeń higieniczno-sanitarnych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omówić sposoby postępowania w czasie pożaru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wymagania higieniczno - sanitarne dotyczące bezpieczeństwa pracy w poszczególnych branżach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przedstawić zastosowanie środków gaśniczych w konkretnych sytuacjach w środowisku pracy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omówić wymagania dotyczące bezpieczeństwa pracy w poszczególnych branżach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omówić organizację stanowiska pracy dla poszczególnych 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zasady bezpiecznego wykonywania pracy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zasady gospodarowania odpadami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zadania i uprawnienia pracownika w zakresie obsługi maszyn i urządzeń techniki biurowej na stanowisku pracy technika administracji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procedurę zgłoszenia nieprawidłowości w zakresie warunków i bezpieczeństwa pracy oraz zabezpieczenia przeciwpożarowego na stanowisku pracy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opisać procedurę zgłoszenia 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rawidłowości w zakresie ochrony środ.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Semestr II</w:t>
            </w:r>
          </w:p>
        </w:tc>
      </w:tr>
      <w:tr w:rsidR="006C1673" w:rsidRPr="006C1673" w:rsidTr="006C1673">
        <w:trPr>
          <w:trHeight w:val="1380"/>
        </w:trPr>
        <w:tc>
          <w:tcPr>
            <w:tcW w:w="1809" w:type="dxa"/>
            <w:vMerge w:val="restart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Podstawy prawa cywilnego</w:t>
            </w: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1.Wiadomości wstępne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rozróżniać podstawowe pojęcia prawa cywilnego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wymienić źródła prawa cywilnego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podstawowe pojęcia prawa cywilnego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zdefiniować ciężar dowodu w stosunkach cywilnoprawnych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określić hierarchię źródeł prawa cywilnego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III</w:t>
            </w:r>
          </w:p>
        </w:tc>
      </w:tr>
      <w:tr w:rsidR="006C1673" w:rsidRPr="006C1673" w:rsidTr="006C1673">
        <w:trPr>
          <w:trHeight w:val="1380"/>
        </w:trPr>
        <w:tc>
          <w:tcPr>
            <w:tcW w:w="1809" w:type="dxa"/>
            <w:vMerge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3.Stosunek cywilnoprawny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stosunek cywilnoprawny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wymienić elementy stosunku cywilnoprawnego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wymienić strony stosunku cywilnoprawnego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przedmiot, podmiot i treść stosunku cywilnoprawnego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strony stosunku cywilnoprawnego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III</w:t>
            </w:r>
          </w:p>
        </w:tc>
      </w:tr>
      <w:tr w:rsidR="006C1673" w:rsidRPr="006C1673" w:rsidTr="006C1673">
        <w:trPr>
          <w:trHeight w:val="9889"/>
        </w:trPr>
        <w:tc>
          <w:tcPr>
            <w:tcW w:w="1809" w:type="dxa"/>
            <w:vMerge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4. Podmioty prawa cywilnego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zdolność prawną i zdolność do czynności prawnych osoby fizycznej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zdefiniować osobę prawną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osobowość prawną oraz zdolność do czynności prawnych osób 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rozróżnia cechy osoby fizycznej i osoby prawnej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ocenić skutki oświadczeń woli składanych przez osoby fizyczne o ograniczonej zdolności do czynności 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ocenić skutki oświadczeń woli składanych przez osoby fizyczne nieposiadające zdolności do czynności 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określić miejsce zamieszkania osoby fizycznej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określić miejsce zamieszkania dziecka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instytucję domniemania śmierci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procedurę prawną uznania za zmarłego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ocenić skutki oświadczeń woli składanych przez osoby fizyczne o ograniczonej zdolności do czynności 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sklasyfikować rodzaje osób 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odpowiedzialność subsydiarną jednostek organizacyjnych niebędących osobami prawnymi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powstanie, ustrój i ustanie wybranych osób 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przedsiębiorców i ich oznaczenia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sposoby walidacji oświadczeń woli składanych przez osoby fizyczne o ograniczonej zdolności do czynności prawnych oraz przez osoby fizyczne nieposiadające zdolności do czynności 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ocenić ważność umowy, która została zawarta przez osobę ograniczoną w zdolności do czynności 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ocenić ważność umowy, która została zawarta przez osobę nieposiadającą zdolności do czynności 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określić miejsce zamieszkania osoby fizycznej pozostającej pod opieką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skutki prawne niewłaściwego określenia miejsca zamieszkania osoby fizycznej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obliczyć terminy uznania za zmarłego 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scharakteryzować skutki prawne uznania za 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zmarłego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procedurę prawną uznania za zmarłego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skutki prawne naruszenia dóbr osobistych osoby fizycznej i osoby prawnej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sposoby działania osoby, której dobro osobiste zostało zagrożone cudzym działaniem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Semestr III</w:t>
            </w:r>
          </w:p>
        </w:tc>
      </w:tr>
      <w:tr w:rsidR="006C1673" w:rsidRPr="006C1673" w:rsidTr="006C1673">
        <w:tc>
          <w:tcPr>
            <w:tcW w:w="1809" w:type="dxa"/>
            <w:vMerge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III</w:t>
            </w:r>
          </w:p>
        </w:tc>
      </w:tr>
      <w:tr w:rsidR="006C1673" w:rsidRPr="006C1673" w:rsidTr="006C1673">
        <w:trPr>
          <w:trHeight w:val="4156"/>
        </w:trPr>
        <w:tc>
          <w:tcPr>
            <w:tcW w:w="1809" w:type="dxa"/>
            <w:vMerge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5. Pełnomocnictwo 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pojęcie zastępstwa w dokonywaniu czynności 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określić przesłanki przedstawicielstwa ustawowego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określić przesłanki dopuszczalności ustanowienia pełnomocnictwa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określić przesłanki dopuszczalności ustanowienia prokury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wady w ustanawianiu zastępstwa w dokonywaniu czynności 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skutki prawne ustanowienia zastępstwa w dokonywaniu czynności 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przedstawić warunki przedstawicielstwa ustawowego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skutki prawne przedstawicielstwa ustawowego w dokonywaniu czynności 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wady w ustanawianiu pełnomocnictwa w dokonywaniu czynności 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skutki prawne pełnomocnictwa w dokonywaniu czynności 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pełnomocnictwo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scharakteryzować skutki prawne prokury 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prokurę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III</w:t>
            </w:r>
          </w:p>
        </w:tc>
      </w:tr>
      <w:tr w:rsidR="006C1673" w:rsidRPr="006C1673" w:rsidTr="006C1673">
        <w:trPr>
          <w:trHeight w:val="911"/>
        </w:trPr>
        <w:tc>
          <w:tcPr>
            <w:tcW w:w="1809" w:type="dxa"/>
            <w:vMerge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6. Prawo rzeczowe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 - określić formę korzystania z rzeczy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klasyfikować rzeczy stanowiące przedmiot stosunków cywilnoprawnych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rzeczy stanowiące przedmiot stosunków cywilnoprawnych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części składowe i przynależności rzeczy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III</w:t>
            </w:r>
          </w:p>
        </w:tc>
      </w:tr>
      <w:tr w:rsidR="006C1673" w:rsidRPr="006C1673" w:rsidTr="006C1673">
        <w:tc>
          <w:tcPr>
            <w:tcW w:w="1809" w:type="dxa"/>
            <w:vMerge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terminy przedawnienia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wymienić terminy przedawnienia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obliczyć terminy przedawnienia w określonych przypadkach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ustalić termin przedawnienia roszczeń majątkowych na podstawie studium przypadku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III</w:t>
            </w:r>
          </w:p>
        </w:tc>
      </w:tr>
      <w:tr w:rsidR="006C1673" w:rsidRPr="006C1673" w:rsidTr="006C1673">
        <w:trPr>
          <w:trHeight w:val="581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7. Umowy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umowę sprzedaży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umowę zamiany i darowizny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omówić umowę kontraktacji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omówić umowę najmu, w tym najmu lokali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scharakteryzować użyczenie 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leasing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umowę zlecenia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omówić umowę o dzieło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omówić umowę przechowania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umowę darowizny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umowę pożyczki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omówić umowę kredytu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umowę rachunku bankowego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opisać umowę ubezpieczenia 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umowę dożywocia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umowę spółki w prawie cywilnym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wymienić rodzaje spółek cywilnoprawnych 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scharakteryzować przyrzeczenie 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publiczne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sporządzić projekt umowy sprzedaży, darowizny i kontraktacji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rozróżnić umowę najmu od umowy dzierżawy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umowy najmu, dzierżawy i leasingu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umowy zlecenia, o dzieło, przechowania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umowy darowizny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poręczenie i gwarancja bankową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umowy pożyczki, kredytu i rachunku bankowego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sporządzić projekt umowy ubezpieczenia 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obliczyć terminy przedawnienia roszczeń ubezpieczeniowych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umowy darowizny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obliczyć terminy przedawnienia roszczeń wynikających z umowy darowizny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sporządzić projekt umowy spółki 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cywilnoprawnej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cel spółki cywilnoprawnej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przyrzeczenia publicznego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obliczyć terminy przedawnienia roszczeń wynikających z przyrzeczenia publicznego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Semestr III</w:t>
            </w:r>
          </w:p>
        </w:tc>
      </w:tr>
      <w:tr w:rsidR="006C1673" w:rsidRPr="006C1673" w:rsidTr="006C1673">
        <w:trPr>
          <w:trHeight w:val="5953"/>
        </w:trPr>
        <w:tc>
          <w:tcPr>
            <w:tcW w:w="1809" w:type="dxa"/>
            <w:vMerge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umowę sprzedaży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umowę zamiany i darowizny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omówić umowę kontraktacji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omówić umowę najmu, w tym najmu lokali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umowę dzierżawy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scharakteryzować użyczenie 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leasing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umowę zlecenia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omówić umowę o dzieło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omówić umowę przechowania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umowę darowizny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umowę pożyczki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omówić umowę kredytu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umowę rachunku bankowego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opisać umowę ubezpieczenia 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umowę dożywocia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umowę spółki w prawie cywilnym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wymienić rodzaje spółek cywilnoprawnych 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przyrzeczenie publiczne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rękojmię za wady i gwarancję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szczególne rodzaje sprzedaży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umowy sprzedaży, darowizny i kontraktacji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rozróżnić umowę najmu od umowy dzierżawy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leasing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umowy najmu, dzierżawy i leasingu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umowy zlecenia, o dzieło, przechowania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umowy darowizny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umowy pożyczki, kredytu i rachunku bankowego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sporządzić projekt umowy ubezpieczenia 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obliczyć terminy przedawnienia roszczeń ubezpieczeniowych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umowy darowizny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obliczyć terminy przedawnienia roszczeń wynikających z umowy darowizny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umowy spółki cywilnoprawnej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przyrzeczenia publicznego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obliczyć terminy przedawnienia roszczeń wynikających z przyrzeczenia publicznego 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III. Prawo pracy</w:t>
            </w: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w prawie pracy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sporządzić projekty dokumentów 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wynikających ze stosunku pracy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obliczyć terminy wypowiedzenia umów o pracę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zweryfikować kompletność i poprawność dokumentów wynikających ze stosunku pracy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zakaz dyskryminacji w zatrudnieniu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przesłanki odpowiedzialności porządkowej pracowników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wymienia kary pracownicze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obliczyć wysokość kary pieniężnej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sporządzić świadectwo pracy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sporządzić odwołanie pracownika od wypowiedzenia umowy o pracę przez pracodawcę</w:t>
            </w:r>
          </w:p>
          <w:p w:rsidR="006C1673" w:rsidRPr="006C1673" w:rsidRDefault="006C1673" w:rsidP="006C1673">
            <w:pPr>
              <w:pStyle w:val="Akapitzlist"/>
              <w:spacing w:line="276" w:lineRule="auto"/>
              <w:ind w:left="0"/>
              <w:contextualSpacing w:val="0"/>
              <w:rPr>
                <w:color w:val="auto"/>
              </w:rPr>
            </w:pPr>
            <w:r w:rsidRPr="006C1673">
              <w:rPr>
                <w:color w:val="auto"/>
              </w:rPr>
              <w:t>- sporządzić projekt pozwu sądowego o niezgodne z prawem rozwiązanie umowy o pracę</w:t>
            </w:r>
          </w:p>
          <w:p w:rsidR="006C1673" w:rsidRPr="006C1673" w:rsidRDefault="006C1673" w:rsidP="006C1673">
            <w:pPr>
              <w:pStyle w:val="Akapitzlist"/>
              <w:spacing w:line="276" w:lineRule="auto"/>
              <w:ind w:left="0"/>
              <w:contextualSpacing w:val="0"/>
              <w:rPr>
                <w:color w:val="auto"/>
              </w:rPr>
            </w:pPr>
            <w:r w:rsidRPr="006C1673">
              <w:rPr>
                <w:color w:val="auto"/>
              </w:rPr>
              <w:t>- obliczyć wysokość dopuszczalnych potrąceń z wynagrodzenia za pracę</w:t>
            </w:r>
          </w:p>
          <w:p w:rsidR="006C1673" w:rsidRPr="006C1673" w:rsidRDefault="006C1673" w:rsidP="006C1673">
            <w:pPr>
              <w:pStyle w:val="Akapitzlist"/>
              <w:spacing w:line="276" w:lineRule="auto"/>
              <w:ind w:left="0"/>
              <w:contextualSpacing w:val="0"/>
              <w:rPr>
                <w:color w:val="auto"/>
              </w:rPr>
            </w:pPr>
            <w:r w:rsidRPr="006C1673">
              <w:rPr>
                <w:color w:val="auto"/>
              </w:rPr>
              <w:t>- wyliczyć świadczenia przysługujące w związku z wypadkiem przy pracy, wypadkiem w drodze z pracy oraz w przypadku choroby w ciąży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opracować wzory dokumentów pracowniczych dotyczących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 funkcjonowania jednostki organizacyjnej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prowadzić dokumentację zgodnie z instrukcją kancelaryjną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dokumenty związane ze zgodą pracodawcy na podnoszenie kwalifikacji zawodowych przez pracowników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projekty dokumentów związanych z nakładaniem kar pracowniczych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odwołanie od kary upomnienia, nagany i kary pieniężnej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regulamin pracy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regulamin wynagradzania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sporządzić regulamin Zakładowego Funduszu Świadczeń Socjalnych 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sporządzić miesięczny harmonogram czasu pracy dla pracownika zatrudnionego w równoważnym systemie czasu pracy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miesięczny harmonogram czasu pracy dla pracownika zatrudnionego w zmianowym systemie czasu pracy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Semestr III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Obsługa komputera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1. Obsługa komputera i programów użytkowych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skorzystać z komputerowych programów użytkowych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posłużyć się programami komputerowymi 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obsłużyć urządzenia techniki biurowej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wypełnić elektronicznie formularze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obsłużyć sprzęt biurowy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skorzystać z </w:t>
            </w:r>
            <w:proofErr w:type="spell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 i poczty elektronicznej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prezentować dane i wyniki analiz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dobrać programy użytkowe do wykonania zadania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prowadzić komputerową bazę danych w jednostce organizacyjnej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prowadzić terminarz spraw w wybranym programie komputerowym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prowadzić różne ewidencje i rozliczenia z wykorzystaniem programów użytkowych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zapisać dokument w systemie EZD 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2. Redagowanie pism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skorzystać z edytora tekstu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zredagować teksty zgodnie z zasadami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zredagować pisma urzędowe charakterystyczne dla miejsca odbywania praktyki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dokumenty biurowe, charakterystyczne dla miejsca odbywania praktyki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pisać pisma w układzie blokowym i „a </w:t>
            </w:r>
            <w:proofErr w:type="spell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linea</w:t>
            </w:r>
            <w:proofErr w:type="spell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zastosować zasady redagowania pism urzędowych w wykorzystaniem technologii komputerowej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V. Praca 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biurowa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Organizacja 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pracy w administracji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skorzystać ze statutów i regulaminów 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jednostki organizacyjnej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zakres czynności na stanowisku pracy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zidentyfikować zadania na podstawie „karty usług” w administracji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przyporządkować zadania do 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poszczególnych komórek organizacyjnych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opracować materiały informacyjne o jednostce organizacyjnej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przeprowadzić rozmowy i korespondencję z wykorzystaniem nowoczesnych środków komunikacji i łączności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uzasadnić sposób podziału zadań w miejscu odbywania praktyki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Semestr II</w:t>
            </w:r>
          </w:p>
          <w:p w:rsidR="006C1673" w:rsidRPr="006C1673" w:rsidRDefault="006C1673" w:rsidP="006C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2. Organizacja obiegu pism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zaplanować działania związane z obiegiem dokumentacji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zastosować procedury ustalone w instrukcji kancelaryjnej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opracować schemat obiegu informacji w jednostce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obsłużyć system EZD 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3. Ewidencja skarg i wniosków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współpracować w zespole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prowadzić ewidencję skarg i wniosków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zanalizować rodzaj i ilość skarg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przygotować dokumenty do kontroli zewnętrznej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opracować narzędzia badania opinii klientów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pisma z wyjaśnieniem dla osób dokonujących kontroli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przyjąć skargę wnoszoną ustnie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4. Przyjmowanie i obsługa interesantów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skierować interesanta do właściwej komórki organizacyjnej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przeprowadzić bezpośrednią rozmowę z interesantem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przeprowadzić rozmowę telefoniczną z interesantem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zaplanować przebieg załatwienia spraw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ocenić kompletność dokumentów niezbędnych do załatwienia sprawy w miejscu odbywania praktyki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5. Organizacja spotkań służbowych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określić rodzaj, cel i tematykę spotkania służbowego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listę uczestników spotkania służbowego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ustalić porządek spotkania służbowego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przygotować salę i materiały informacyjne na spotkanie służbowe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zaplanować formalne spotkanie służbowe charakterystyczne dla miejsca praktyki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dokumentację ze spotkania służbowego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Sporządzanie dokumentów</w:t>
            </w: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1. Sporządzanie umów cywilno-prawnych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skorzystać z wewnętrznych aktów prawnych i regulaminów wewnętrznych podczas wykonywania pracy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umowy kupna-sprzedaży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najmu lokalu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projekt umowy zlecenia i umowy o dzieło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posłużyć się aktami prawnymi podczas wykonywania pracy w organach administracji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2. Sporządzanie dokumentów wynikających ze stosunku pracy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sporządzać umowy o pracę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zastosować przepisy prawa dotyczące zatrudnienia cudzoziemców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opracować plan urlopów w jednostce organizacyjnej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opracować harmonogram czasu pracy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świadectwo pracy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porównać przepisy prawa dotyczące zatrudniania w Polsce do przepisów w wybranym państwie Unii Europejskiej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porównać świadczenia z ubezpieczeń społecznych w Polsce ze świadczeniami w wybranym państwie Unii Europejskiej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sporządzić dokumenty związane z rozwiązaniem stosunku pracy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3. Ochrona danych osobowych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określić źródła zasad etycznych i prawnych związane z ochroną własności intelektualnej i ochroną danych osobowych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zastosować zasady etyczne i prawne związane z ochroną własności intelektualnej i ochroną danych osobowych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VII. Planowanie pracy</w:t>
            </w: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1. Kierowanie zmianą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ocenić różne możliwości reakcji w zmiennych warunkach pracy technika administracji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podjąć inicjatywę w nietypowej sytuacji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zareagować adekwatnie na nieprzewidywalne sytuacje w pracy technika administracji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2. Planowanie pracy własnej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oszacować czas i budżet wykonania zadania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zaplanować działania zgodnie z możliwościami realizacji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zanalizować i ocenić podejmowane działania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zrealizować zadania w wyznaczonym czasie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3. Zadania i odpowiedzialność w administracji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zanalizować zasady i procedury wykonania zadania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ocenić przypadki naruszenia norm i procedur postępowania w pracy technika administracji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wskazać obszary odpowiedzialności prawnej za podejmowane działania na stanowisku technika administracji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omówić przyczyny i skutki zachowań ryzykownych w pracy technika administracji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4. Organizacja pracy zespołu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-ustalić warunki wykonania zadań na stanowisku technika administracji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uwzględnić opinie innych osób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zanalizować przydzielone zadania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-zaplanować pracę zespołu jednostki organizacyjnej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rozpoznać umiejętności i kompetencje pracujących w zespole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rozdzielić zadania według umiejętności i kompetencji członków zespołu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skontrolować wykonanie przydzielonych zadań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kierować pracą zespołu jednostki organizacyjnej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sprawdzić stopień realizacji wykonania zadań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5. Motywowanie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techniki motywacyjne w pracy technika administracji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omówić sposoby motywowania pracowników w jednostce organizacyjnej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zastosować zasady delegowania uprawnień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skontrolować jakość wykonanych zadań 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według przyjętych kryteriów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zastosować techniki komunikowania się w zespole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 zanalizować jakość wykonywanych zadań zawodowych w jednostce organizacyjnej 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udzielić informacji zwrotnej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 Kompetencje społeczne</w:t>
            </w: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1. Stres w życiu człowieka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wskazać najczęstsze przyczyny sytuacji stresowych w pracy technika administracji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określić skutki stresu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zastosować pozytywne sposoby radzenia sobie z emocjami i stresem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2. Rozwijanie kompetencji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wyznaczyć cele rozwojowe, sposoby i terminy ich realizacji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skorzystać z różnych źródeł informacji w celu doskonalenia umiejętności na stanowisku technika administracji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zanalizować własne kompetencje na stanowisku pracownika administracji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zaplanować kierunki uczenia się i doskonalenia zawodowego na stanowisku technika administracji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3. Zasady etyki zawodowej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przyjąć odpowiedzialność za powierzone informacje zawodowe na stanowisku technika administracji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respektować zasady dotyczące przestrzegania tajemnicy zawodowej w pracy technika administracji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przewidzieć konsekwencje nieprzestrzegania tajemnicy zawodowej w pracy technika administracji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4. Komunikacja interpersonalna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opisać znaczenie mowy ciała w komunikacji interpersonalnej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zastosować aktywne metody słuchania w pracy technika administracji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5. Negocjacje w pracy administracyjnej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ocenić ryzyko podejmowanych działań w pracy technika administracji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wskazać skutki podejmowanych działań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zastosować techniki negocjacyjne w pracy technika administracji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sformułować wnioski z podejmowanych działań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IX. Funkcjonowanie biura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1. Organizacja obiegu dokumentów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zidentyfikować rodzaje pism ze względu na treść, obieg, formę i jawność informacji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sklasyfikować dokumenty zgodnie z jednolitym rzeczowym wykazem akt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dokonać segregacji dokumentów do archiwizacji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sklasyfikować informacje niejawne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postępować z pismami wymagającymi zachowania tajemnicy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zarejestrować i zarchiwizować dokumenty w systemie tradycyjnym oraz EZD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zaplanować obieg dokumentów zgodnie ze strukturą organizacyjną i instrukcją kancelaryjną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2. Obsługa interesanta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rozróżnić typy interesantów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-określić metody komunikowania się pisemnego i ustnego z interesantem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zastosować procedury obsługi interesanta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zidentyfikować strategie obsługi interesantów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zidentyfikować techniki aktywnego słuchania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określić potrzeby interesanta w zakresie prowadzonych spraw w jednostce organizacyjnej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przeprowadzić rozmowy z zastosowaniem technik aktywnego słuchania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3. Organizacja spotkań służbowych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typy spotkań służbowych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określić etapy planowania spotkań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ustalić warunki organizacyjne spotkań służbowych w zależności od typu spotkania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scharakteryzować sposoby dokumentowania spotkań służbowych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określić rodzaj, cel i tematykę spotkania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obsłużyć formalne spotkanie służbowe charakterystyczne dla miejsca praktyki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4. Normy i procedury pracy biurowej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rozróżnić oznaczenia normy międzynarodowej, europejskiej i krajowej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skorzystać ze źródeł informacji dotyczących norm i procedur oceny zgodności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podać przykłady zastosowania norm w pracy biurowej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ocenić przydatność stosowania norm w pracy biurowej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73" w:rsidRPr="006C1673" w:rsidTr="006C1673">
        <w:tc>
          <w:tcPr>
            <w:tcW w:w="1809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X. Wizerunek przedsiębiorstwa </w:t>
            </w: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1. Etyka zawodowa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użyć form grzecznościowych w komunikacji pisemnej i ustnej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określić reguły i procedury obowiązujące w środowisku pracy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zastosować zasady etyczne i prawne związane z ochroną własności intelektualnej i ochroną danych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6C1673" w:rsidRPr="006C1673" w:rsidTr="006C1673">
        <w:tc>
          <w:tcPr>
            <w:tcW w:w="1809" w:type="dxa"/>
            <w:vMerge w:val="restart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XI. Prawo i Postępowanie administracyjne</w:t>
            </w: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1. Etapy postępowania administracyjne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color w:val="auto"/>
              </w:rPr>
            </w:pPr>
            <w:r w:rsidRPr="006C1673">
              <w:rPr>
                <w:color w:val="auto"/>
              </w:rPr>
              <w:lastRenderedPageBreak/>
              <w:t>- rozpoznać pracownika lub organ podlegający wyłączeniu</w:t>
            </w:r>
          </w:p>
          <w:p w:rsidR="006C1673" w:rsidRPr="006C1673" w:rsidRDefault="006C1673" w:rsidP="006C167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color w:val="auto"/>
              </w:rPr>
            </w:pPr>
            <w:r w:rsidRPr="006C1673">
              <w:rPr>
                <w:color w:val="auto"/>
              </w:rPr>
              <w:t xml:space="preserve">- wyjaśnić przyczynę </w:t>
            </w:r>
            <w:r w:rsidRPr="006C1673">
              <w:rPr>
                <w:color w:val="auto"/>
              </w:rPr>
              <w:lastRenderedPageBreak/>
              <w:t>umorzenia/zawieszenia postępowania administracyjnego</w:t>
            </w:r>
          </w:p>
          <w:p w:rsidR="006C1673" w:rsidRPr="006C1673" w:rsidRDefault="006C1673" w:rsidP="006C167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color w:val="auto"/>
              </w:rPr>
            </w:pPr>
            <w:r w:rsidRPr="006C1673">
              <w:rPr>
                <w:color w:val="auto"/>
              </w:rPr>
              <w:t>- informować o prawach i obowiązkach strony postępowania administracyjnego</w:t>
            </w:r>
          </w:p>
          <w:p w:rsidR="006C1673" w:rsidRPr="006C1673" w:rsidRDefault="006C1673" w:rsidP="006C167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color w:val="auto"/>
              </w:rPr>
            </w:pPr>
            <w:r w:rsidRPr="006C1673">
              <w:rPr>
                <w:color w:val="auto"/>
              </w:rPr>
              <w:t>- wskazać przyczynę stwierdzenia nieważności decyzji</w:t>
            </w:r>
          </w:p>
          <w:p w:rsidR="006C1673" w:rsidRPr="006C1673" w:rsidRDefault="006C1673" w:rsidP="006C1673">
            <w:pPr>
              <w:pStyle w:val="Akapitzlist"/>
              <w:spacing w:line="276" w:lineRule="auto"/>
              <w:ind w:left="0"/>
              <w:rPr>
                <w:color w:val="auto"/>
              </w:rPr>
            </w:pPr>
            <w:r w:rsidRPr="006C1673">
              <w:rPr>
                <w:color w:val="auto"/>
              </w:rPr>
              <w:t>- udziela informacji na każdym etapie postępowania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pStyle w:val="Akapitzlist"/>
              <w:spacing w:line="276" w:lineRule="auto"/>
              <w:ind w:left="0"/>
              <w:rPr>
                <w:color w:val="auto"/>
              </w:rPr>
            </w:pPr>
            <w:r w:rsidRPr="006C1673">
              <w:rPr>
                <w:color w:val="auto"/>
              </w:rPr>
              <w:lastRenderedPageBreak/>
              <w:t>- przygotować pisma i dokumenty w postępowaniu administracyjnym</w:t>
            </w:r>
          </w:p>
          <w:p w:rsidR="006C1673" w:rsidRPr="006C1673" w:rsidRDefault="006C1673" w:rsidP="006C1673">
            <w:pPr>
              <w:pStyle w:val="Akapitzlist"/>
              <w:spacing w:line="276" w:lineRule="auto"/>
              <w:ind w:left="0"/>
              <w:rPr>
                <w:color w:val="auto"/>
              </w:rPr>
            </w:pPr>
            <w:r w:rsidRPr="006C1673">
              <w:rPr>
                <w:color w:val="auto"/>
              </w:rPr>
              <w:t>- przeprowadzić postępowanie dowodowe</w:t>
            </w:r>
          </w:p>
          <w:p w:rsidR="006C1673" w:rsidRPr="006C1673" w:rsidRDefault="006C1673" w:rsidP="006C1673">
            <w:pPr>
              <w:pStyle w:val="Akapitzlist"/>
              <w:spacing w:line="276" w:lineRule="auto"/>
              <w:ind w:left="0"/>
              <w:rPr>
                <w:color w:val="auto"/>
              </w:rPr>
            </w:pPr>
            <w:r w:rsidRPr="006C1673">
              <w:rPr>
                <w:color w:val="auto"/>
              </w:rPr>
              <w:lastRenderedPageBreak/>
              <w:t>- ocenić dowody w postępowaniu</w:t>
            </w:r>
          </w:p>
          <w:p w:rsidR="006C1673" w:rsidRPr="006C1673" w:rsidRDefault="006C1673" w:rsidP="006C1673">
            <w:pPr>
              <w:pStyle w:val="Akapitzlist"/>
              <w:spacing w:line="276" w:lineRule="auto"/>
              <w:ind w:left="0"/>
              <w:contextualSpacing w:val="0"/>
              <w:rPr>
                <w:color w:val="auto"/>
              </w:rPr>
            </w:pP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Semestr III</w:t>
            </w:r>
          </w:p>
        </w:tc>
      </w:tr>
      <w:tr w:rsidR="006C1673" w:rsidRPr="006C1673" w:rsidTr="006C1673">
        <w:tc>
          <w:tcPr>
            <w:tcW w:w="1809" w:type="dxa"/>
            <w:vMerge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2. Struktura organów administracji publicznej w Polsce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pStyle w:val="Akapitzlist"/>
              <w:spacing w:line="276" w:lineRule="auto"/>
              <w:ind w:left="0"/>
              <w:contextualSpacing w:val="0"/>
              <w:rPr>
                <w:color w:val="auto"/>
              </w:rPr>
            </w:pPr>
            <w:r w:rsidRPr="006C1673">
              <w:rPr>
                <w:color w:val="auto"/>
              </w:rPr>
              <w:t>- opisać strukturę organów administracji publicznej</w:t>
            </w:r>
          </w:p>
          <w:p w:rsidR="006C1673" w:rsidRPr="006C1673" w:rsidRDefault="006C1673" w:rsidP="006C1673">
            <w:pPr>
              <w:pStyle w:val="Akapitzlist"/>
              <w:spacing w:line="276" w:lineRule="auto"/>
              <w:ind w:left="0"/>
              <w:contextualSpacing w:val="0"/>
              <w:rPr>
                <w:color w:val="auto"/>
              </w:rPr>
            </w:pPr>
          </w:p>
        </w:tc>
        <w:tc>
          <w:tcPr>
            <w:tcW w:w="467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odczytać schemat graficzny struktury organów administracji publicznej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- korzystać z wewnętrznych aktów prawnych oraz instrukcji i regulaminów wewnętrznych podczas wykonywania pracy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III</w:t>
            </w:r>
          </w:p>
        </w:tc>
      </w:tr>
      <w:tr w:rsidR="006C1673" w:rsidRPr="006C1673" w:rsidTr="006C1673">
        <w:tc>
          <w:tcPr>
            <w:tcW w:w="1809" w:type="dxa"/>
            <w:vMerge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3. Dokumenty w postępowaniu administracyjnym 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pStyle w:val="Akapitzlist"/>
              <w:spacing w:line="276" w:lineRule="auto"/>
              <w:ind w:left="0"/>
              <w:rPr>
                <w:color w:val="auto"/>
              </w:rPr>
            </w:pPr>
            <w:r w:rsidRPr="006C1673">
              <w:rPr>
                <w:color w:val="auto"/>
              </w:rPr>
              <w:t>- sporządzić zawiadomienie o wszczęciu postępowania administracyjnego</w:t>
            </w:r>
          </w:p>
          <w:p w:rsidR="006C1673" w:rsidRPr="006C1673" w:rsidRDefault="006C1673" w:rsidP="006C1673">
            <w:pPr>
              <w:pStyle w:val="Akapitzlist"/>
              <w:spacing w:line="276" w:lineRule="auto"/>
              <w:ind w:left="0"/>
              <w:rPr>
                <w:color w:val="auto"/>
              </w:rPr>
            </w:pPr>
            <w:r w:rsidRPr="006C1673">
              <w:rPr>
                <w:color w:val="auto"/>
              </w:rPr>
              <w:t>- sporządzić wezwanie do udziału w czynnościach procesowych i złożenia wyjaśnień</w:t>
            </w:r>
          </w:p>
          <w:p w:rsidR="006C1673" w:rsidRPr="006C1673" w:rsidRDefault="006C1673" w:rsidP="006C1673">
            <w:pPr>
              <w:pStyle w:val="Akapitzlist"/>
              <w:spacing w:line="276" w:lineRule="auto"/>
              <w:ind w:left="0"/>
              <w:rPr>
                <w:color w:val="auto"/>
              </w:rPr>
            </w:pPr>
            <w:r w:rsidRPr="006C1673">
              <w:rPr>
                <w:color w:val="auto"/>
              </w:rPr>
              <w:t>- sporządzić protokoły i adnotacje czynności administracyjnych</w:t>
            </w:r>
          </w:p>
          <w:p w:rsidR="006C1673" w:rsidRPr="006C1673" w:rsidRDefault="006C1673" w:rsidP="006C1673">
            <w:pPr>
              <w:pStyle w:val="Akapitzlist"/>
              <w:spacing w:line="276" w:lineRule="auto"/>
              <w:ind w:left="0"/>
              <w:rPr>
                <w:color w:val="auto"/>
              </w:rPr>
            </w:pPr>
            <w:r w:rsidRPr="006C1673">
              <w:rPr>
                <w:color w:val="auto"/>
              </w:rPr>
              <w:t>- wymienić elementy decyzji administracyjnej</w:t>
            </w:r>
          </w:p>
          <w:p w:rsidR="006C1673" w:rsidRPr="006C1673" w:rsidRDefault="006C1673" w:rsidP="006C1673">
            <w:pPr>
              <w:pStyle w:val="Akapitzlist"/>
              <w:spacing w:line="276" w:lineRule="auto"/>
              <w:ind w:left="0"/>
              <w:rPr>
                <w:color w:val="auto"/>
              </w:rPr>
            </w:pPr>
            <w:r w:rsidRPr="006C1673">
              <w:rPr>
                <w:color w:val="auto"/>
              </w:rPr>
              <w:t>- określić elementy konieczne decyzji administracyjnej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pStyle w:val="Akapitzlist"/>
              <w:spacing w:line="276" w:lineRule="auto"/>
              <w:ind w:left="0"/>
              <w:rPr>
                <w:color w:val="auto"/>
              </w:rPr>
            </w:pPr>
            <w:r w:rsidRPr="006C1673">
              <w:rPr>
                <w:color w:val="auto"/>
              </w:rPr>
              <w:t>- sporządzić wezwanie na rozprawę</w:t>
            </w:r>
          </w:p>
          <w:p w:rsidR="006C1673" w:rsidRPr="006C1673" w:rsidRDefault="006C1673" w:rsidP="006C1673">
            <w:pPr>
              <w:pStyle w:val="Akapitzlist"/>
              <w:spacing w:line="276" w:lineRule="auto"/>
              <w:ind w:left="0"/>
              <w:rPr>
                <w:color w:val="auto"/>
              </w:rPr>
            </w:pPr>
            <w:r w:rsidRPr="006C1673">
              <w:rPr>
                <w:color w:val="auto"/>
              </w:rPr>
              <w:t>- dokonać analizy decyzji administracyjną pod kątem jej treści</w:t>
            </w:r>
          </w:p>
          <w:p w:rsidR="006C1673" w:rsidRPr="006C1673" w:rsidRDefault="006C1673" w:rsidP="006C1673">
            <w:pPr>
              <w:pStyle w:val="Akapitzlist"/>
              <w:spacing w:line="276" w:lineRule="auto"/>
              <w:ind w:left="0"/>
              <w:rPr>
                <w:color w:val="auto"/>
              </w:rPr>
            </w:pPr>
            <w:r w:rsidRPr="006C1673">
              <w:rPr>
                <w:color w:val="auto"/>
              </w:rPr>
              <w:t>- ocenić prawidłowość decyzji administracyjnej</w:t>
            </w:r>
          </w:p>
          <w:p w:rsidR="006C1673" w:rsidRPr="006C1673" w:rsidRDefault="006C1673" w:rsidP="006C1673">
            <w:pPr>
              <w:pStyle w:val="Akapitzlist"/>
              <w:spacing w:line="276" w:lineRule="auto"/>
              <w:ind w:left="0"/>
              <w:rPr>
                <w:color w:val="auto"/>
              </w:rPr>
            </w:pPr>
            <w:r w:rsidRPr="006C1673">
              <w:rPr>
                <w:color w:val="auto"/>
              </w:rPr>
              <w:t>- sporządzić postanowienie w postępowaniu administracyjnym</w:t>
            </w:r>
          </w:p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III</w:t>
            </w:r>
          </w:p>
        </w:tc>
      </w:tr>
      <w:tr w:rsidR="006C1673" w:rsidRPr="006C1673" w:rsidTr="006C1673">
        <w:tc>
          <w:tcPr>
            <w:tcW w:w="1809" w:type="dxa"/>
            <w:vMerge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4. Skargi i wnioski</w:t>
            </w:r>
          </w:p>
        </w:tc>
        <w:tc>
          <w:tcPr>
            <w:tcW w:w="4394" w:type="dxa"/>
          </w:tcPr>
          <w:p w:rsidR="006C1673" w:rsidRPr="006C1673" w:rsidRDefault="006C1673" w:rsidP="006C1673">
            <w:pPr>
              <w:pStyle w:val="Akapitzlist"/>
              <w:spacing w:line="276" w:lineRule="auto"/>
              <w:ind w:left="0"/>
              <w:rPr>
                <w:color w:val="auto"/>
              </w:rPr>
            </w:pPr>
            <w:r w:rsidRPr="006C1673">
              <w:rPr>
                <w:color w:val="auto"/>
              </w:rPr>
              <w:t>- ustalić sposób rozpatrzenia skargi lub wniosku</w:t>
            </w:r>
          </w:p>
        </w:tc>
        <w:tc>
          <w:tcPr>
            <w:tcW w:w="4678" w:type="dxa"/>
          </w:tcPr>
          <w:p w:rsidR="006C1673" w:rsidRPr="006C1673" w:rsidRDefault="006C1673" w:rsidP="006C1673">
            <w:pPr>
              <w:pStyle w:val="Akapitzlist"/>
              <w:spacing w:line="276" w:lineRule="auto"/>
              <w:ind w:left="0"/>
              <w:rPr>
                <w:color w:val="auto"/>
              </w:rPr>
            </w:pPr>
            <w:r w:rsidRPr="006C1673">
              <w:rPr>
                <w:color w:val="auto"/>
              </w:rPr>
              <w:t>- uzasadnić rozpatrzenie przykładowej skargi lub wniosku</w:t>
            </w:r>
          </w:p>
        </w:tc>
        <w:tc>
          <w:tcPr>
            <w:tcW w:w="1418" w:type="dxa"/>
          </w:tcPr>
          <w:p w:rsidR="006C1673" w:rsidRPr="006C1673" w:rsidRDefault="006C1673" w:rsidP="006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Semestr III</w:t>
            </w:r>
          </w:p>
        </w:tc>
      </w:tr>
    </w:tbl>
    <w:p w:rsidR="006C1673" w:rsidRPr="006C1673" w:rsidRDefault="006C1673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jc w:val="both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PROCEDURY OSIĄGANIA CELÓW KSZTAŁCENIA PRZEDMIOTU</w:t>
      </w:r>
    </w:p>
    <w:p w:rsidR="00AD065A" w:rsidRPr="006C1673" w:rsidRDefault="00AD065A" w:rsidP="006C167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 xml:space="preserve">Metody nauczania: </w:t>
      </w:r>
      <w:r w:rsidRPr="006C1673">
        <w:rPr>
          <w:rFonts w:ascii="Times New Roman" w:hAnsi="Times New Roman" w:cs="Times New Roman"/>
          <w:sz w:val="24"/>
          <w:szCs w:val="24"/>
        </w:rPr>
        <w:t>metoda przypadków, ćwiczenia.</w:t>
      </w:r>
    </w:p>
    <w:p w:rsidR="00AD065A" w:rsidRPr="006C1673" w:rsidRDefault="00AD065A" w:rsidP="006C167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 w:rsidRPr="006C1673">
        <w:rPr>
          <w:rFonts w:ascii="Times New Roman" w:hAnsi="Times New Roman" w:cs="Times New Roman"/>
          <w:sz w:val="24"/>
          <w:szCs w:val="24"/>
        </w:rPr>
        <w:t xml:space="preserve">techniczne środki kształcenia (komputer z podłączeniem do </w:t>
      </w:r>
      <w:proofErr w:type="spellStart"/>
      <w:r w:rsidRPr="006C1673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6C1673">
        <w:rPr>
          <w:rFonts w:ascii="Times New Roman" w:hAnsi="Times New Roman" w:cs="Times New Roman"/>
          <w:sz w:val="24"/>
          <w:szCs w:val="24"/>
        </w:rPr>
        <w:t>), Konstytucja, ustawy, rozporządzenia, akty prawa miejscowego, komentarze do aktów normatywnych, orzeczenia, materiały prasowe, regulaminy, schematy, instrukcje kancelaryjne, formularze, wzory pism, publikacje organów rządowych i samorządowych, specjalistyczne programy komputerowe.</w:t>
      </w:r>
    </w:p>
    <w:p w:rsidR="00AD065A" w:rsidRPr="006C1673" w:rsidRDefault="00AD065A" w:rsidP="006C1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65A" w:rsidRPr="006C1673" w:rsidRDefault="00AD065A" w:rsidP="006C1673">
      <w:pPr>
        <w:jc w:val="both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 xml:space="preserve">Warunki realizacji programu: </w:t>
      </w:r>
      <w:r w:rsidRPr="006C1673">
        <w:rPr>
          <w:rFonts w:ascii="Times New Roman" w:hAnsi="Times New Roman" w:cs="Times New Roman"/>
          <w:sz w:val="24"/>
          <w:szCs w:val="24"/>
        </w:rPr>
        <w:t>zajęcia edukacyjne podczas praktyk podzielone są na dwie części: praktykę zawodową w urzędzie (4 tygodnie) i praktykę zawodową w przedsiębiorstwie (4 tygodnie). Rekomendowane urzędy do wykonywani praktyki zawodowej to urzędy: gminy, miasta, wojewódzkie, marszałkowskie, starostwa, skarbowe, sądy, inne urzędy. Urząd i przedsiębiorstwo zapewnia warunki niezbędne do zorganizowania i przeprowadzenia praktyk zgodnie z programem praktyki zawodowej. Wszelkie czynności dotyczące nadzoru dydaktyczno-wychowawczego nad praktykantem odbywają się w ramach obowiązków służbowych pracownika instruktora/opiekuna praktyk.</w:t>
      </w:r>
    </w:p>
    <w:p w:rsidR="00AD065A" w:rsidRPr="006C1673" w:rsidRDefault="00AD065A" w:rsidP="006C16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Indywidualizacja:</w:t>
      </w:r>
      <w:r w:rsidRPr="006C1673">
        <w:rPr>
          <w:rFonts w:ascii="Times New Roman" w:hAnsi="Times New Roman" w:cs="Times New Roman"/>
          <w:sz w:val="24"/>
          <w:szCs w:val="24"/>
        </w:rPr>
        <w:t xml:space="preserve"> dostosowanie warunków, środków, metod i form kształcenia do potrzeb i możliwości praktykanta.</w:t>
      </w:r>
    </w:p>
    <w:p w:rsidR="00AD065A" w:rsidRPr="006C1673" w:rsidRDefault="00AD065A" w:rsidP="006C16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PROPONOWANE METODY SPRAWDZANIA OSIĄGNIĘĆ EDUKACYJNYCH UCZNIA</w:t>
      </w:r>
    </w:p>
    <w:p w:rsidR="00AD065A" w:rsidRPr="006C1673" w:rsidRDefault="00AD065A" w:rsidP="006C1673">
      <w:pPr>
        <w:jc w:val="both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>Sprawdzanie osiągnięć uczniów powinno być systematyczne i według zasad ustalonych przez opiekuna praktyk/instruktora. Należy wziąć pod uwagę poziom samodzielności podczas wykonywania wyznaczonych zdań zawodowych, jak również kompetencje społeczne. Osiągnięcia można oceniać na podstawie: bieżącej obserwacji wykonywania zadań zawodowych pod kierunkiem nauczyciela, samodzielność wykonywania zadań, ocena postaw względem klienta.</w:t>
      </w:r>
    </w:p>
    <w:p w:rsidR="00AD065A" w:rsidRPr="006C1673" w:rsidRDefault="00AD065A" w:rsidP="006C1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65A" w:rsidRPr="006C1673" w:rsidRDefault="00AD065A" w:rsidP="006C1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65A" w:rsidRPr="006C1673" w:rsidRDefault="00AD065A" w:rsidP="006C1673">
      <w:pPr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PROPONOWANE METODY EWALUACJI PRZEDMIOTU</w:t>
      </w:r>
    </w:p>
    <w:p w:rsidR="00AD065A" w:rsidRPr="006C1673" w:rsidRDefault="00AD065A" w:rsidP="006C1673">
      <w:pPr>
        <w:jc w:val="both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>Ewaluacja przedmiotu obejmuje ilościową i jakościową ocenę skuteczności realizacji programu. Ocena ilościowa to monitorowanie założonej w programie nauczania liczby godzin. Ocena jakościowa osiągnięcia założonych celów powinna odbywać się w trakcie praktyk na bieżąco, aby ocenić poziom osiąganych efektów kształcenia i dokonywać modyfikacji metod nauczania, a także po zakończeniu realizacji części programu w celu zbadania długotrwałych rezultatów.</w:t>
      </w:r>
    </w:p>
    <w:p w:rsidR="00AD065A" w:rsidRPr="006C1673" w:rsidRDefault="00AD065A" w:rsidP="006C1673">
      <w:pPr>
        <w:jc w:val="both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lastRenderedPageBreak/>
        <w:t>Sprawdzanie osiągnięć edukacyjnych ucznia powinno odbywać się na podstawie ustalonych kryteriów. Do jakościowej oceny pracy własnej, uczniów lub zajęć mogą zostać wykorzystane również inne metody ewaluacji: wizualne, interpersonalne, grupowe lub indywidualne. Wybór rodzaju metody zależy od inwencji i potrzeb prowadzącego praktyki. Kryteria oceniania powinny uwzględniać umiejętności zawarte w programie nauczania praktyki zawodowej.</w:t>
      </w:r>
    </w:p>
    <w:p w:rsidR="00AD065A" w:rsidRPr="006C1673" w:rsidRDefault="00AD065A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6C1673" w:rsidRPr="006C1673" w:rsidRDefault="006C1673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6C1673" w:rsidRPr="006C1673" w:rsidRDefault="006C1673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6C1673" w:rsidRPr="006C1673" w:rsidRDefault="006C1673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6C1673" w:rsidRPr="006C1673" w:rsidRDefault="006C1673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6C1673" w:rsidRPr="006C1673" w:rsidRDefault="006C1673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pStyle w:val="Akapitzlist"/>
        <w:spacing w:line="276" w:lineRule="auto"/>
        <w:ind w:left="0"/>
        <w:rPr>
          <w:rFonts w:eastAsia="Arial"/>
          <w:b/>
          <w:color w:val="auto"/>
        </w:rPr>
      </w:pPr>
      <w:r w:rsidRPr="006C1673">
        <w:rPr>
          <w:rFonts w:eastAsia="Arial"/>
          <w:b/>
          <w:color w:val="auto"/>
        </w:rPr>
        <w:t>ZALECANA LITERATURA DO ZAWODU</w:t>
      </w:r>
    </w:p>
    <w:p w:rsidR="00AD065A" w:rsidRPr="006C1673" w:rsidRDefault="00AD065A" w:rsidP="006C1673">
      <w:pPr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Proponowane podręczniki: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i/>
          <w:color w:val="auto"/>
        </w:rPr>
        <w:t>Meritum. Bezpieczeństwo i higiena pracy</w:t>
      </w:r>
      <w:r w:rsidRPr="006C1673">
        <w:rPr>
          <w:color w:val="auto"/>
        </w:rPr>
        <w:t xml:space="preserve"> (praca zbiorowa), Wydawnictwo </w:t>
      </w:r>
      <w:proofErr w:type="spellStart"/>
      <w:r w:rsidRPr="006C1673">
        <w:rPr>
          <w:color w:val="auto"/>
        </w:rPr>
        <w:t>Wolters</w:t>
      </w:r>
      <w:proofErr w:type="spellEnd"/>
      <w:r w:rsidRPr="006C1673">
        <w:rPr>
          <w:color w:val="auto"/>
        </w:rPr>
        <w:t xml:space="preserve"> </w:t>
      </w:r>
      <w:proofErr w:type="spellStart"/>
      <w:r w:rsidRPr="006C1673">
        <w:rPr>
          <w:color w:val="auto"/>
        </w:rPr>
        <w:t>Kluwer</w:t>
      </w:r>
      <w:proofErr w:type="spellEnd"/>
      <w:r w:rsidRPr="006C1673">
        <w:rPr>
          <w:color w:val="auto"/>
        </w:rPr>
        <w:t xml:space="preserve"> Polska, Warszawa 2017.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Ablewicz</w:t>
      </w:r>
      <w:proofErr w:type="spellEnd"/>
      <w:r w:rsidRPr="006C1673">
        <w:rPr>
          <w:color w:val="auto"/>
        </w:rPr>
        <w:t xml:space="preserve"> J., </w:t>
      </w:r>
      <w:proofErr w:type="spellStart"/>
      <w:r w:rsidRPr="006C1673">
        <w:rPr>
          <w:color w:val="auto"/>
        </w:rPr>
        <w:t>Pęksa-Kociołak</w:t>
      </w:r>
      <w:proofErr w:type="spellEnd"/>
      <w:r w:rsidRPr="006C1673">
        <w:rPr>
          <w:color w:val="auto"/>
        </w:rPr>
        <w:t xml:space="preserve"> A., </w:t>
      </w:r>
      <w:proofErr w:type="spellStart"/>
      <w:r w:rsidRPr="006C1673">
        <w:rPr>
          <w:color w:val="auto"/>
        </w:rPr>
        <w:t>Pęksa</w:t>
      </w:r>
      <w:proofErr w:type="spellEnd"/>
      <w:r w:rsidRPr="006C1673">
        <w:rPr>
          <w:color w:val="auto"/>
        </w:rPr>
        <w:t xml:space="preserve"> W, Rucińska-</w:t>
      </w:r>
      <w:proofErr w:type="spellStart"/>
      <w:r w:rsidRPr="006C1673">
        <w:rPr>
          <w:color w:val="auto"/>
        </w:rPr>
        <w:t>Sech</w:t>
      </w:r>
      <w:proofErr w:type="spellEnd"/>
      <w:r w:rsidRPr="006C1673">
        <w:rPr>
          <w:color w:val="auto"/>
        </w:rPr>
        <w:t xml:space="preserve"> W., Wierzbicki J., </w:t>
      </w:r>
      <w:r w:rsidRPr="006C1673">
        <w:rPr>
          <w:i/>
          <w:color w:val="auto"/>
        </w:rPr>
        <w:t>Podstawy prawa i postępowania administracyjnego. Podręcznik do nauki Technika administracji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WSiP</w:t>
      </w:r>
      <w:proofErr w:type="spellEnd"/>
      <w:r w:rsidRPr="006C1673">
        <w:rPr>
          <w:color w:val="auto"/>
        </w:rPr>
        <w:t>, Warszawa 2013.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Badowska-Kionka J., Długokęcka J., </w:t>
      </w:r>
      <w:r w:rsidRPr="006C1673">
        <w:rPr>
          <w:i/>
          <w:color w:val="auto"/>
        </w:rPr>
        <w:t>Język niemiecki zawodowy w branży ekonomicznej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WSiP</w:t>
      </w:r>
      <w:proofErr w:type="spellEnd"/>
      <w:r w:rsidRPr="006C1673">
        <w:rPr>
          <w:color w:val="auto"/>
        </w:rPr>
        <w:t>, Warszawa 2014.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Badowska-Kionka J., </w:t>
      </w:r>
      <w:r w:rsidRPr="006C1673">
        <w:rPr>
          <w:i/>
          <w:color w:val="auto"/>
        </w:rPr>
        <w:t>Język angielski zawodowy w branży ekonomicznej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WSiP</w:t>
      </w:r>
      <w:proofErr w:type="spellEnd"/>
      <w:r w:rsidRPr="006C1673">
        <w:rPr>
          <w:color w:val="auto"/>
        </w:rPr>
        <w:t>, Warszawa 2014.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Baran K. (red.), </w:t>
      </w:r>
      <w:r w:rsidRPr="006C1673">
        <w:rPr>
          <w:i/>
          <w:iCs/>
          <w:color w:val="auto"/>
        </w:rPr>
        <w:t>Prawo pracy i ubezpieczeń społecznych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Wolters</w:t>
      </w:r>
      <w:proofErr w:type="spellEnd"/>
      <w:r w:rsidRPr="006C1673">
        <w:rPr>
          <w:color w:val="auto"/>
        </w:rPr>
        <w:t xml:space="preserve"> </w:t>
      </w:r>
      <w:proofErr w:type="spellStart"/>
      <w:r w:rsidRPr="006C1673">
        <w:rPr>
          <w:color w:val="auto"/>
        </w:rPr>
        <w:t>Kluwer</w:t>
      </w:r>
      <w:proofErr w:type="spellEnd"/>
      <w:r w:rsidRPr="006C1673">
        <w:rPr>
          <w:color w:val="auto"/>
        </w:rPr>
        <w:t xml:space="preserve"> Polska, Warszawa 2017.</w:t>
      </w:r>
    </w:p>
    <w:p w:rsidR="00AD065A" w:rsidRPr="006C1673" w:rsidRDefault="00AD065A" w:rsidP="006C1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 xml:space="preserve">Bień W., </w:t>
      </w:r>
      <w:proofErr w:type="spellStart"/>
      <w:r w:rsidRPr="006C1673">
        <w:rPr>
          <w:rFonts w:ascii="Times New Roman" w:hAnsi="Times New Roman" w:cs="Times New Roman"/>
          <w:sz w:val="24"/>
          <w:szCs w:val="24"/>
        </w:rPr>
        <w:t>Odrzywałek</w:t>
      </w:r>
      <w:proofErr w:type="spellEnd"/>
      <w:r w:rsidRPr="006C1673">
        <w:rPr>
          <w:rFonts w:ascii="Times New Roman" w:hAnsi="Times New Roman" w:cs="Times New Roman"/>
          <w:sz w:val="24"/>
          <w:szCs w:val="24"/>
        </w:rPr>
        <w:t xml:space="preserve"> S., </w:t>
      </w:r>
      <w:r w:rsidRPr="006C1673">
        <w:rPr>
          <w:rFonts w:ascii="Times New Roman" w:hAnsi="Times New Roman" w:cs="Times New Roman"/>
          <w:i/>
          <w:sz w:val="24"/>
          <w:szCs w:val="24"/>
        </w:rPr>
        <w:t>Pracownia techniki biurowej, cz.1 i 2</w:t>
      </w:r>
      <w:r w:rsidRPr="006C1673">
        <w:rPr>
          <w:rFonts w:ascii="Times New Roman" w:hAnsi="Times New Roman" w:cs="Times New Roman"/>
          <w:sz w:val="24"/>
          <w:szCs w:val="24"/>
        </w:rPr>
        <w:t>, WSIP, Warszawa 2016.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Brzeziński B., Olesińska A. (red.), </w:t>
      </w:r>
      <w:r w:rsidRPr="006C1673">
        <w:rPr>
          <w:i/>
          <w:iCs/>
          <w:color w:val="auto"/>
        </w:rPr>
        <w:t>Prawo finansów publicznych</w:t>
      </w:r>
      <w:r w:rsidRPr="006C1673">
        <w:rPr>
          <w:color w:val="auto"/>
        </w:rPr>
        <w:t>, Towarzystwo Naukowe Organizacji i Kierownictwa, 2017.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Ernst U., Rachwał A., Zoll F., </w:t>
      </w:r>
      <w:r w:rsidRPr="006C1673">
        <w:rPr>
          <w:i/>
          <w:iCs/>
          <w:color w:val="auto"/>
        </w:rPr>
        <w:t>Prawo cywilne. Część ogólna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LexisNexis</w:t>
      </w:r>
      <w:proofErr w:type="spellEnd"/>
      <w:r w:rsidRPr="006C1673">
        <w:rPr>
          <w:color w:val="auto"/>
        </w:rPr>
        <w:t>–</w:t>
      </w:r>
      <w:proofErr w:type="spellStart"/>
      <w:r w:rsidRPr="006C1673">
        <w:rPr>
          <w:color w:val="auto"/>
        </w:rPr>
        <w:t>Wolters</w:t>
      </w:r>
      <w:proofErr w:type="spellEnd"/>
      <w:r w:rsidRPr="006C1673">
        <w:rPr>
          <w:color w:val="auto"/>
        </w:rPr>
        <w:t xml:space="preserve"> </w:t>
      </w:r>
      <w:proofErr w:type="spellStart"/>
      <w:r w:rsidRPr="006C1673">
        <w:rPr>
          <w:color w:val="auto"/>
        </w:rPr>
        <w:t>Kluwer</w:t>
      </w:r>
      <w:proofErr w:type="spellEnd"/>
      <w:r w:rsidRPr="006C1673">
        <w:rPr>
          <w:color w:val="auto"/>
        </w:rPr>
        <w:t xml:space="preserve"> Polska, Warszawa 2012.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Florek. L., </w:t>
      </w:r>
      <w:r w:rsidRPr="006C1673">
        <w:rPr>
          <w:i/>
          <w:iCs/>
          <w:color w:val="auto"/>
        </w:rPr>
        <w:t>Prawo pracy</w:t>
      </w:r>
      <w:r w:rsidRPr="006C1673">
        <w:rPr>
          <w:color w:val="auto"/>
        </w:rPr>
        <w:t>, C.H. Beck, Wydanie 19, Warszawa 2017.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Ignatowicz J., Stefaniuk K., Wolter A., </w:t>
      </w:r>
      <w:r w:rsidRPr="006C1673">
        <w:rPr>
          <w:i/>
          <w:iCs/>
          <w:color w:val="auto"/>
        </w:rPr>
        <w:t>Prawo cywilne. Zarys części ogólnej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Wolters</w:t>
      </w:r>
      <w:proofErr w:type="spellEnd"/>
      <w:r w:rsidRPr="006C1673">
        <w:rPr>
          <w:color w:val="auto"/>
        </w:rPr>
        <w:t xml:space="preserve"> </w:t>
      </w:r>
      <w:proofErr w:type="spellStart"/>
      <w:r w:rsidRPr="006C1673">
        <w:rPr>
          <w:color w:val="auto"/>
        </w:rPr>
        <w:t>Kluwer</w:t>
      </w:r>
      <w:proofErr w:type="spellEnd"/>
      <w:r w:rsidRPr="006C1673">
        <w:rPr>
          <w:color w:val="auto"/>
        </w:rPr>
        <w:t xml:space="preserve"> Polska, Warszawa 2017.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>Kociołek-</w:t>
      </w:r>
      <w:proofErr w:type="spellStart"/>
      <w:r w:rsidRPr="006C1673">
        <w:rPr>
          <w:color w:val="auto"/>
        </w:rPr>
        <w:t>Pęksa</w:t>
      </w:r>
      <w:proofErr w:type="spellEnd"/>
      <w:r w:rsidRPr="006C1673">
        <w:rPr>
          <w:color w:val="auto"/>
        </w:rPr>
        <w:t xml:space="preserve"> A., </w:t>
      </w:r>
      <w:proofErr w:type="spellStart"/>
      <w:r w:rsidRPr="006C1673">
        <w:rPr>
          <w:color w:val="auto"/>
        </w:rPr>
        <w:t>Pęksa</w:t>
      </w:r>
      <w:proofErr w:type="spellEnd"/>
      <w:r w:rsidRPr="006C1673">
        <w:rPr>
          <w:color w:val="auto"/>
        </w:rPr>
        <w:t xml:space="preserve"> W., Wierzbicki J., Rucińska-</w:t>
      </w:r>
      <w:proofErr w:type="spellStart"/>
      <w:r w:rsidRPr="006C1673">
        <w:rPr>
          <w:color w:val="auto"/>
        </w:rPr>
        <w:t>Sech</w:t>
      </w:r>
      <w:proofErr w:type="spellEnd"/>
      <w:r w:rsidRPr="006C1673">
        <w:rPr>
          <w:color w:val="auto"/>
        </w:rPr>
        <w:t xml:space="preserve"> E., </w:t>
      </w:r>
      <w:proofErr w:type="spellStart"/>
      <w:r w:rsidRPr="006C1673">
        <w:rPr>
          <w:color w:val="auto"/>
        </w:rPr>
        <w:t>Ablewicz</w:t>
      </w:r>
      <w:proofErr w:type="spellEnd"/>
      <w:r w:rsidRPr="006C1673">
        <w:rPr>
          <w:color w:val="auto"/>
        </w:rPr>
        <w:t xml:space="preserve"> J., </w:t>
      </w:r>
      <w:r w:rsidRPr="006C1673">
        <w:rPr>
          <w:i/>
          <w:color w:val="auto"/>
        </w:rPr>
        <w:t>Podstawy prawa i postępowania administracyjnego. Podręcznik do zawodu technik administracj</w:t>
      </w:r>
      <w:r w:rsidRPr="006C1673">
        <w:rPr>
          <w:color w:val="auto"/>
        </w:rPr>
        <w:t xml:space="preserve">i, </w:t>
      </w:r>
      <w:proofErr w:type="spellStart"/>
      <w:r w:rsidRPr="006C1673">
        <w:rPr>
          <w:color w:val="auto"/>
        </w:rPr>
        <w:t>WSiP</w:t>
      </w:r>
      <w:proofErr w:type="spellEnd"/>
      <w:r w:rsidRPr="006C1673">
        <w:rPr>
          <w:color w:val="auto"/>
        </w:rPr>
        <w:t>, Warszawa 2013.</w:t>
      </w:r>
    </w:p>
    <w:p w:rsidR="00AD065A" w:rsidRPr="006C1673" w:rsidRDefault="00AD065A" w:rsidP="006C1673">
      <w:pPr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 xml:space="preserve">Komosa A., </w:t>
      </w:r>
      <w:r w:rsidRPr="006C1673">
        <w:rPr>
          <w:rFonts w:ascii="Times New Roman" w:hAnsi="Times New Roman" w:cs="Times New Roman"/>
          <w:i/>
          <w:iCs/>
          <w:sz w:val="24"/>
          <w:szCs w:val="24"/>
        </w:rPr>
        <w:t>Bezpieczeństwo i higiena pracy</w:t>
      </w:r>
      <w:r w:rsidRPr="006C1673">
        <w:rPr>
          <w:rFonts w:ascii="Times New Roman" w:hAnsi="Times New Roman" w:cs="Times New Roman"/>
          <w:sz w:val="24"/>
          <w:szCs w:val="24"/>
        </w:rPr>
        <w:t>, Ekonomik, 2012.</w:t>
      </w:r>
    </w:p>
    <w:p w:rsidR="00AD065A" w:rsidRPr="006C1673" w:rsidRDefault="00AD065A" w:rsidP="006C1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 xml:space="preserve">Łatka U., </w:t>
      </w:r>
      <w:r w:rsidRPr="006C1673">
        <w:rPr>
          <w:rFonts w:ascii="Times New Roman" w:hAnsi="Times New Roman" w:cs="Times New Roman"/>
          <w:i/>
          <w:sz w:val="24"/>
          <w:szCs w:val="24"/>
        </w:rPr>
        <w:t>Organizacja i technika pracy biurowej</w:t>
      </w:r>
      <w:r w:rsidRPr="006C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673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6C1673">
        <w:rPr>
          <w:rFonts w:ascii="Times New Roman" w:hAnsi="Times New Roman" w:cs="Times New Roman"/>
          <w:sz w:val="24"/>
          <w:szCs w:val="24"/>
        </w:rPr>
        <w:t>, Warszawa 2012.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Maksimowicz-Ajchel</w:t>
      </w:r>
      <w:proofErr w:type="spellEnd"/>
      <w:r w:rsidRPr="006C1673">
        <w:rPr>
          <w:color w:val="auto"/>
        </w:rPr>
        <w:t xml:space="preserve"> A., </w:t>
      </w:r>
      <w:r w:rsidRPr="006C1673">
        <w:rPr>
          <w:i/>
          <w:iCs/>
          <w:color w:val="auto"/>
        </w:rPr>
        <w:t>Zarys statystyki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WSiP</w:t>
      </w:r>
      <w:proofErr w:type="spellEnd"/>
      <w:r w:rsidRPr="006C1673">
        <w:rPr>
          <w:color w:val="auto"/>
        </w:rPr>
        <w:t>, Warszawa 2012.</w:t>
      </w:r>
    </w:p>
    <w:p w:rsidR="00AD065A" w:rsidRPr="006C1673" w:rsidRDefault="00AD065A" w:rsidP="006C1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C1673">
        <w:rPr>
          <w:rFonts w:ascii="Times New Roman" w:hAnsi="Times New Roman" w:cs="Times New Roman"/>
          <w:sz w:val="24"/>
          <w:szCs w:val="24"/>
        </w:rPr>
        <w:t>Mielczarczyk</w:t>
      </w:r>
      <w:proofErr w:type="spellEnd"/>
      <w:r w:rsidRPr="006C1673">
        <w:rPr>
          <w:rFonts w:ascii="Times New Roman" w:hAnsi="Times New Roman" w:cs="Times New Roman"/>
          <w:sz w:val="24"/>
          <w:szCs w:val="24"/>
        </w:rPr>
        <w:t xml:space="preserve"> Z., </w:t>
      </w:r>
      <w:r w:rsidRPr="006C1673">
        <w:rPr>
          <w:rFonts w:ascii="Times New Roman" w:hAnsi="Times New Roman" w:cs="Times New Roman"/>
          <w:i/>
          <w:sz w:val="24"/>
          <w:szCs w:val="24"/>
        </w:rPr>
        <w:t>Podstawy finansów publicznych. Podręcznik do nauki zawodu technik administracji</w:t>
      </w:r>
      <w:r w:rsidRPr="006C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673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6C1673">
        <w:rPr>
          <w:rFonts w:ascii="Times New Roman" w:hAnsi="Times New Roman" w:cs="Times New Roman"/>
          <w:sz w:val="24"/>
          <w:szCs w:val="24"/>
        </w:rPr>
        <w:t>, Warszawa 2013.</w:t>
      </w:r>
    </w:p>
    <w:p w:rsidR="00AD065A" w:rsidRPr="006C1673" w:rsidRDefault="00AD065A" w:rsidP="006C1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lastRenderedPageBreak/>
        <w:t xml:space="preserve">Mitura E., </w:t>
      </w:r>
      <w:r w:rsidRPr="006C1673">
        <w:rPr>
          <w:rFonts w:ascii="Times New Roman" w:hAnsi="Times New Roman" w:cs="Times New Roman"/>
          <w:i/>
          <w:sz w:val="24"/>
          <w:szCs w:val="24"/>
        </w:rPr>
        <w:t>Organizacja pracy biurowej</w:t>
      </w:r>
      <w:r w:rsidRPr="006C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673">
        <w:rPr>
          <w:rFonts w:ascii="Times New Roman" w:hAnsi="Times New Roman" w:cs="Times New Roman"/>
          <w:sz w:val="24"/>
          <w:szCs w:val="24"/>
        </w:rPr>
        <w:t>Difin</w:t>
      </w:r>
      <w:proofErr w:type="spellEnd"/>
      <w:r w:rsidRPr="006C1673">
        <w:rPr>
          <w:rFonts w:ascii="Times New Roman" w:hAnsi="Times New Roman" w:cs="Times New Roman"/>
          <w:sz w:val="24"/>
          <w:szCs w:val="24"/>
        </w:rPr>
        <w:t>, 2013.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Musiałkiewicz</w:t>
      </w:r>
      <w:proofErr w:type="spellEnd"/>
      <w:r w:rsidRPr="006C1673">
        <w:rPr>
          <w:color w:val="auto"/>
        </w:rPr>
        <w:t xml:space="preserve"> J., </w:t>
      </w:r>
      <w:r w:rsidRPr="006C1673">
        <w:rPr>
          <w:i/>
          <w:color w:val="auto"/>
        </w:rPr>
        <w:t>Marketing</w:t>
      </w:r>
      <w:r w:rsidRPr="006C1673">
        <w:rPr>
          <w:color w:val="auto"/>
        </w:rPr>
        <w:t>, Ekonomik, 2014.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Nojszewska</w:t>
      </w:r>
      <w:proofErr w:type="spellEnd"/>
      <w:r w:rsidRPr="006C1673">
        <w:rPr>
          <w:color w:val="auto"/>
        </w:rPr>
        <w:t xml:space="preserve"> E., </w:t>
      </w:r>
      <w:r w:rsidRPr="006C1673">
        <w:rPr>
          <w:i/>
          <w:color w:val="auto"/>
        </w:rPr>
        <w:t>Wprowadzenie do ekonomii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WSiP</w:t>
      </w:r>
      <w:proofErr w:type="spellEnd"/>
      <w:r w:rsidRPr="006C1673">
        <w:rPr>
          <w:color w:val="auto"/>
        </w:rPr>
        <w:t>, Warszawa 2014.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>Obowiązujące akty prawne.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Pokorska J., </w:t>
      </w:r>
      <w:r w:rsidRPr="006C1673">
        <w:rPr>
          <w:i/>
          <w:color w:val="auto"/>
        </w:rPr>
        <w:t>Oprogramowanie biurowe</w:t>
      </w:r>
      <w:r w:rsidRPr="006C1673">
        <w:rPr>
          <w:color w:val="auto"/>
        </w:rPr>
        <w:t>, Helion, 2010.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Romaniuk M., </w:t>
      </w:r>
      <w:r w:rsidRPr="006C1673">
        <w:rPr>
          <w:i/>
          <w:color w:val="auto"/>
        </w:rPr>
        <w:t>Podstawy prawa administracyjnego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Difin</w:t>
      </w:r>
      <w:proofErr w:type="spellEnd"/>
      <w:r w:rsidRPr="006C1673">
        <w:rPr>
          <w:color w:val="auto"/>
        </w:rPr>
        <w:t>, 2015.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Romaniuk M., </w:t>
      </w:r>
      <w:r w:rsidRPr="006C1673">
        <w:rPr>
          <w:i/>
          <w:color w:val="auto"/>
        </w:rPr>
        <w:t>Postępowanie administracyjne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Difin</w:t>
      </w:r>
      <w:proofErr w:type="spellEnd"/>
      <w:r w:rsidRPr="006C1673">
        <w:rPr>
          <w:color w:val="auto"/>
        </w:rPr>
        <w:t>, 2015.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Rycak</w:t>
      </w:r>
      <w:proofErr w:type="spellEnd"/>
      <w:r w:rsidRPr="006C1673">
        <w:rPr>
          <w:color w:val="auto"/>
        </w:rPr>
        <w:t xml:space="preserve"> A., </w:t>
      </w:r>
      <w:proofErr w:type="spellStart"/>
      <w:r w:rsidRPr="006C1673">
        <w:rPr>
          <w:color w:val="auto"/>
        </w:rPr>
        <w:t>Rycak</w:t>
      </w:r>
      <w:proofErr w:type="spellEnd"/>
      <w:r w:rsidRPr="006C1673">
        <w:rPr>
          <w:color w:val="auto"/>
        </w:rPr>
        <w:t xml:space="preserve"> B., </w:t>
      </w:r>
      <w:proofErr w:type="spellStart"/>
      <w:r w:rsidRPr="006C1673">
        <w:rPr>
          <w:color w:val="auto"/>
        </w:rPr>
        <w:t>Wronikowska</w:t>
      </w:r>
      <w:proofErr w:type="spellEnd"/>
      <w:r w:rsidRPr="006C1673">
        <w:rPr>
          <w:color w:val="auto"/>
        </w:rPr>
        <w:t xml:space="preserve"> E., </w:t>
      </w:r>
      <w:r w:rsidRPr="006C1673">
        <w:rPr>
          <w:i/>
          <w:iCs/>
          <w:color w:val="auto"/>
        </w:rPr>
        <w:t>Prawo pracy – repetytorium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Wolters</w:t>
      </w:r>
      <w:proofErr w:type="spellEnd"/>
      <w:r w:rsidRPr="006C1673">
        <w:rPr>
          <w:color w:val="auto"/>
        </w:rPr>
        <w:t xml:space="preserve"> </w:t>
      </w:r>
      <w:proofErr w:type="spellStart"/>
      <w:r w:rsidRPr="006C1673">
        <w:rPr>
          <w:color w:val="auto"/>
        </w:rPr>
        <w:t>Kluwer</w:t>
      </w:r>
      <w:proofErr w:type="spellEnd"/>
      <w:r w:rsidRPr="006C1673">
        <w:rPr>
          <w:color w:val="auto"/>
        </w:rPr>
        <w:t xml:space="preserve"> Polska, Warszawa 2014.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Skłodowski </w:t>
      </w:r>
      <w:proofErr w:type="spellStart"/>
      <w:r w:rsidRPr="006C1673">
        <w:rPr>
          <w:color w:val="auto"/>
        </w:rPr>
        <w:t>J.,</w:t>
      </w:r>
      <w:r w:rsidRPr="006C1673">
        <w:rPr>
          <w:i/>
          <w:iCs/>
          <w:color w:val="auto"/>
        </w:rPr>
        <w:t>Informatyka</w:t>
      </w:r>
      <w:proofErr w:type="spellEnd"/>
      <w:r w:rsidRPr="006C1673">
        <w:rPr>
          <w:i/>
          <w:iCs/>
          <w:color w:val="auto"/>
        </w:rPr>
        <w:t xml:space="preserve"> Europejczyka. Zakres podstawowy</w:t>
      </w:r>
      <w:r w:rsidRPr="006C1673">
        <w:rPr>
          <w:color w:val="auto"/>
        </w:rPr>
        <w:t>, Helion, 2015.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Stankiewicz R., </w:t>
      </w:r>
      <w:r w:rsidRPr="006C1673">
        <w:rPr>
          <w:i/>
          <w:iCs/>
          <w:color w:val="auto"/>
        </w:rPr>
        <w:t>Prawo administracyjne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Difin</w:t>
      </w:r>
      <w:proofErr w:type="spellEnd"/>
      <w:r w:rsidRPr="006C1673">
        <w:rPr>
          <w:color w:val="auto"/>
        </w:rPr>
        <w:t>, Warszawa 2009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Stankiewicz R., </w:t>
      </w:r>
      <w:r w:rsidRPr="006C1673">
        <w:rPr>
          <w:i/>
          <w:color w:val="auto"/>
        </w:rPr>
        <w:t>Prawo finansów publicznych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Difin</w:t>
      </w:r>
      <w:proofErr w:type="spellEnd"/>
      <w:r w:rsidRPr="006C1673">
        <w:rPr>
          <w:color w:val="auto"/>
        </w:rPr>
        <w:t>, 2010.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Starzyńsk</w:t>
      </w:r>
      <w:proofErr w:type="spellEnd"/>
      <w:r w:rsidRPr="006C1673">
        <w:rPr>
          <w:color w:val="auto"/>
        </w:rPr>
        <w:t xml:space="preserve"> W., </w:t>
      </w:r>
      <w:r w:rsidRPr="006C1673">
        <w:rPr>
          <w:i/>
          <w:color w:val="auto"/>
        </w:rPr>
        <w:t>Podstawy statystyki</w:t>
      </w:r>
      <w:r w:rsidRPr="006C1673">
        <w:rPr>
          <w:color w:val="auto"/>
        </w:rPr>
        <w:t xml:space="preserve">, Wyd. </w:t>
      </w:r>
      <w:proofErr w:type="spellStart"/>
      <w:r w:rsidRPr="006C1673">
        <w:rPr>
          <w:color w:val="auto"/>
        </w:rPr>
        <w:t>Difin</w:t>
      </w:r>
      <w:proofErr w:type="spellEnd"/>
      <w:r w:rsidRPr="006C1673">
        <w:rPr>
          <w:color w:val="auto"/>
        </w:rPr>
        <w:t>, 2009.</w:t>
      </w:r>
    </w:p>
    <w:p w:rsidR="00AD065A" w:rsidRPr="006C1673" w:rsidRDefault="00AD065A" w:rsidP="006C1673">
      <w:pPr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 xml:space="preserve">Szczęch K., Bukała W., </w:t>
      </w:r>
      <w:r w:rsidRPr="006C1673">
        <w:rPr>
          <w:rFonts w:ascii="Times New Roman" w:hAnsi="Times New Roman" w:cs="Times New Roman"/>
          <w:i/>
          <w:iCs/>
          <w:sz w:val="24"/>
          <w:szCs w:val="24"/>
        </w:rPr>
        <w:t>Bezpieczeństwo i higiena pracy. Podręcznik do kształcenia zawodowego</w:t>
      </w:r>
      <w:r w:rsidRPr="006C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673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6C1673">
        <w:rPr>
          <w:rFonts w:ascii="Times New Roman" w:hAnsi="Times New Roman" w:cs="Times New Roman"/>
          <w:sz w:val="24"/>
          <w:szCs w:val="24"/>
        </w:rPr>
        <w:t>, Warszawa 2017.</w:t>
      </w:r>
    </w:p>
    <w:p w:rsidR="00AD065A" w:rsidRPr="006C1673" w:rsidRDefault="00AD065A" w:rsidP="006C1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 xml:space="preserve">Szulc H., Florek M., </w:t>
      </w:r>
      <w:proofErr w:type="spellStart"/>
      <w:r w:rsidRPr="006C1673">
        <w:rPr>
          <w:rFonts w:ascii="Times New Roman" w:hAnsi="Times New Roman" w:cs="Times New Roman"/>
          <w:sz w:val="24"/>
          <w:szCs w:val="24"/>
        </w:rPr>
        <w:t>Janisze</w:t>
      </w:r>
      <w:proofErr w:type="spellEnd"/>
      <w:r w:rsidRPr="006C1673">
        <w:rPr>
          <w:rFonts w:ascii="Times New Roman" w:hAnsi="Times New Roman" w:cs="Times New Roman"/>
          <w:sz w:val="24"/>
          <w:szCs w:val="24"/>
        </w:rPr>
        <w:t xml:space="preserve"> K., </w:t>
      </w:r>
      <w:r w:rsidRPr="006C1673">
        <w:rPr>
          <w:rFonts w:ascii="Times New Roman" w:hAnsi="Times New Roman" w:cs="Times New Roman"/>
          <w:i/>
          <w:sz w:val="24"/>
          <w:szCs w:val="24"/>
        </w:rPr>
        <w:t>Marketing w działalności gospodarczej</w:t>
      </w:r>
      <w:r w:rsidRPr="006C1673">
        <w:rPr>
          <w:rFonts w:ascii="Times New Roman" w:hAnsi="Times New Roman" w:cs="Times New Roman"/>
          <w:sz w:val="24"/>
          <w:szCs w:val="24"/>
        </w:rPr>
        <w:t>, WSIP, Warszawa 2013.</w:t>
      </w:r>
    </w:p>
    <w:p w:rsidR="00AD065A" w:rsidRPr="006C1673" w:rsidRDefault="00AD065A" w:rsidP="006C1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 xml:space="preserve">Witek E., </w:t>
      </w:r>
      <w:r w:rsidRPr="006C1673">
        <w:rPr>
          <w:rFonts w:ascii="Times New Roman" w:hAnsi="Times New Roman" w:cs="Times New Roman"/>
          <w:i/>
          <w:sz w:val="24"/>
          <w:szCs w:val="24"/>
        </w:rPr>
        <w:t>Technika biurowa, pracownia ekonomiczna,</w:t>
      </w:r>
      <w:r w:rsidRPr="006C1673">
        <w:rPr>
          <w:rFonts w:ascii="Times New Roman" w:hAnsi="Times New Roman" w:cs="Times New Roman"/>
          <w:sz w:val="24"/>
          <w:szCs w:val="24"/>
        </w:rPr>
        <w:t xml:space="preserve"> cz. I, eMPi2, 2015.</w:t>
      </w:r>
    </w:p>
    <w:p w:rsidR="00AD065A" w:rsidRPr="006C1673" w:rsidRDefault="00AD065A" w:rsidP="006C1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 xml:space="preserve">Wojtczak M., </w:t>
      </w:r>
      <w:r w:rsidRPr="006C1673">
        <w:rPr>
          <w:rFonts w:ascii="Times New Roman" w:hAnsi="Times New Roman" w:cs="Times New Roman"/>
          <w:i/>
          <w:sz w:val="24"/>
          <w:szCs w:val="24"/>
        </w:rPr>
        <w:t>Podstawy finansów publicznych. Podręcznik</w:t>
      </w:r>
      <w:r w:rsidRPr="006C1673">
        <w:rPr>
          <w:rFonts w:ascii="Times New Roman" w:hAnsi="Times New Roman" w:cs="Times New Roman"/>
          <w:sz w:val="24"/>
          <w:szCs w:val="24"/>
        </w:rPr>
        <w:t>, Ekonomik, 2015.</w:t>
      </w:r>
    </w:p>
    <w:p w:rsidR="00AD065A" w:rsidRPr="006C1673" w:rsidRDefault="00AD065A" w:rsidP="006C167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Zbrojewska M., </w:t>
      </w:r>
      <w:proofErr w:type="spellStart"/>
      <w:r w:rsidRPr="006C1673">
        <w:rPr>
          <w:color w:val="auto"/>
        </w:rPr>
        <w:t>Legierska</w:t>
      </w:r>
      <w:proofErr w:type="spellEnd"/>
      <w:r w:rsidRPr="006C1673">
        <w:rPr>
          <w:color w:val="auto"/>
        </w:rPr>
        <w:t xml:space="preserve"> U., Boga K., </w:t>
      </w:r>
      <w:r w:rsidRPr="006C1673">
        <w:rPr>
          <w:i/>
          <w:color w:val="auto"/>
        </w:rPr>
        <w:t>Postępowanie administracyjne. Podręcznik</w:t>
      </w:r>
      <w:r w:rsidRPr="006C1673">
        <w:rPr>
          <w:color w:val="auto"/>
        </w:rPr>
        <w:t>, Ekonomik, 2014.</w:t>
      </w:r>
    </w:p>
    <w:p w:rsidR="00AD065A" w:rsidRPr="006C1673" w:rsidRDefault="00AD065A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i/>
          <w:color w:val="auto"/>
        </w:rPr>
        <w:t xml:space="preserve">Obowiązki pracodawcy w zakresie bhp – praktyczny poradnik – </w:t>
      </w:r>
      <w:proofErr w:type="spellStart"/>
      <w:r w:rsidRPr="006C1673">
        <w:rPr>
          <w:i/>
          <w:color w:val="auto"/>
        </w:rPr>
        <w:t>ebook</w:t>
      </w:r>
      <w:proofErr w:type="spellEnd"/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Infor</w:t>
      </w:r>
      <w:proofErr w:type="spellEnd"/>
      <w:r w:rsidRPr="006C1673">
        <w:rPr>
          <w:color w:val="auto"/>
        </w:rPr>
        <w:t xml:space="preserve"> PL S.A., Warszawa 2017.</w:t>
      </w:r>
    </w:p>
    <w:p w:rsidR="00AD065A" w:rsidRPr="006C1673" w:rsidRDefault="00AD065A" w:rsidP="006C1673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i/>
          <w:iCs/>
          <w:sz w:val="24"/>
          <w:szCs w:val="24"/>
        </w:rPr>
        <w:t>Prawo pracy. Pytania. Kazusy. Tablice. Testy</w:t>
      </w:r>
      <w:r w:rsidRPr="006C1673">
        <w:rPr>
          <w:rFonts w:ascii="Times New Roman" w:hAnsi="Times New Roman" w:cs="Times New Roman"/>
          <w:sz w:val="24"/>
          <w:szCs w:val="24"/>
        </w:rPr>
        <w:t>, C.H. Beck, Warszawa 2017.</w:t>
      </w:r>
      <w:r w:rsidRPr="006C1673" w:rsidDel="00150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65A" w:rsidRPr="006C1673" w:rsidRDefault="00AD065A" w:rsidP="006C1673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C1673">
        <w:rPr>
          <w:rFonts w:ascii="Times New Roman" w:hAnsi="Times New Roman" w:cs="Times New Roman"/>
          <w:i/>
          <w:iCs/>
          <w:sz w:val="24"/>
          <w:szCs w:val="24"/>
        </w:rPr>
        <w:t>Praxis</w:t>
      </w:r>
      <w:proofErr w:type="spellEnd"/>
      <w:r w:rsidRPr="006C1673">
        <w:rPr>
          <w:rFonts w:ascii="Times New Roman" w:hAnsi="Times New Roman" w:cs="Times New Roman"/>
          <w:i/>
          <w:iCs/>
          <w:sz w:val="24"/>
          <w:szCs w:val="24"/>
        </w:rPr>
        <w:t>. Prawo pracy dla sędziów i pełnomocników. Wzory pism. Przykłady i wskazówki praktyczne, orzecznictwo</w:t>
      </w:r>
      <w:r w:rsidRPr="006C1673">
        <w:rPr>
          <w:rFonts w:ascii="Times New Roman" w:hAnsi="Times New Roman" w:cs="Times New Roman"/>
          <w:sz w:val="24"/>
          <w:szCs w:val="24"/>
        </w:rPr>
        <w:t>, C.H. Beck, Wydani III, Warszawa 2018.</w:t>
      </w:r>
    </w:p>
    <w:p w:rsidR="00AD065A" w:rsidRPr="006C1673" w:rsidRDefault="00AD065A" w:rsidP="006C16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 xml:space="preserve">Barczewska-Dziobek A., Bosak M., Kłosowska-Lasek K., </w:t>
      </w:r>
      <w:proofErr w:type="spellStart"/>
      <w:r w:rsidRPr="006C1673">
        <w:rPr>
          <w:rFonts w:ascii="Times New Roman" w:hAnsi="Times New Roman" w:cs="Times New Roman"/>
          <w:i/>
          <w:sz w:val="24"/>
          <w:szCs w:val="24"/>
        </w:rPr>
        <w:t>Biurotechnika</w:t>
      </w:r>
      <w:proofErr w:type="spellEnd"/>
      <w:r w:rsidRPr="006C1673">
        <w:rPr>
          <w:rFonts w:ascii="Times New Roman" w:hAnsi="Times New Roman" w:cs="Times New Roman"/>
          <w:i/>
          <w:sz w:val="24"/>
          <w:szCs w:val="24"/>
        </w:rPr>
        <w:t xml:space="preserve"> w administracji publicznej</w:t>
      </w:r>
      <w:r w:rsidRPr="006C1673">
        <w:rPr>
          <w:rFonts w:ascii="Times New Roman" w:hAnsi="Times New Roman" w:cs="Times New Roman"/>
          <w:sz w:val="24"/>
          <w:szCs w:val="24"/>
        </w:rPr>
        <w:t>, Wydawnictwo Uniwersytetu Rzeszowskiego, 2012.</w:t>
      </w:r>
    </w:p>
    <w:p w:rsidR="00AD065A" w:rsidRPr="006C1673" w:rsidRDefault="00AD065A" w:rsidP="006C1673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C1673">
        <w:rPr>
          <w:rFonts w:ascii="Times New Roman" w:hAnsi="Times New Roman" w:cs="Times New Roman"/>
          <w:sz w:val="24"/>
          <w:szCs w:val="24"/>
        </w:rPr>
        <w:t>Barzycka-Banaszczyk</w:t>
      </w:r>
      <w:proofErr w:type="spellEnd"/>
      <w:r w:rsidRPr="006C1673">
        <w:rPr>
          <w:rFonts w:ascii="Times New Roman" w:hAnsi="Times New Roman" w:cs="Times New Roman"/>
          <w:sz w:val="24"/>
          <w:szCs w:val="24"/>
        </w:rPr>
        <w:t xml:space="preserve"> M., </w:t>
      </w:r>
      <w:r w:rsidRPr="006C1673">
        <w:rPr>
          <w:rFonts w:ascii="Times New Roman" w:hAnsi="Times New Roman" w:cs="Times New Roman"/>
          <w:i/>
          <w:iCs/>
          <w:sz w:val="24"/>
          <w:szCs w:val="24"/>
        </w:rPr>
        <w:t>Prawo pracy</w:t>
      </w:r>
      <w:r w:rsidRPr="006C1673">
        <w:rPr>
          <w:rFonts w:ascii="Times New Roman" w:hAnsi="Times New Roman" w:cs="Times New Roman"/>
          <w:sz w:val="24"/>
          <w:szCs w:val="24"/>
        </w:rPr>
        <w:t>, C.H. Beck, Warszawa 2017.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Bieda M., </w:t>
      </w:r>
      <w:r w:rsidRPr="006C1673">
        <w:rPr>
          <w:i/>
          <w:color w:val="auto"/>
        </w:rPr>
        <w:t>Zasady zarządzania dokumentacją w urzędach administracji publicznej</w:t>
      </w:r>
      <w:r w:rsidRPr="006C1673">
        <w:rPr>
          <w:color w:val="auto"/>
        </w:rPr>
        <w:t>, Warszawa 2012.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>Bitner M., Chojna-Duch E., Chowaniec J</w:t>
      </w:r>
      <w:r w:rsidRPr="006C1673">
        <w:rPr>
          <w:i/>
          <w:color w:val="auto"/>
        </w:rPr>
        <w:t>., Prawo finansowe. Prawo finansów publicznych. Prawo podatkowe. Prawo bankowe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Wolters</w:t>
      </w:r>
      <w:proofErr w:type="spellEnd"/>
      <w:r w:rsidRPr="006C1673">
        <w:rPr>
          <w:color w:val="auto"/>
        </w:rPr>
        <w:t xml:space="preserve"> </w:t>
      </w:r>
      <w:proofErr w:type="spellStart"/>
      <w:r w:rsidRPr="006C1673">
        <w:rPr>
          <w:color w:val="auto"/>
        </w:rPr>
        <w:t>Kluwer</w:t>
      </w:r>
      <w:proofErr w:type="spellEnd"/>
      <w:r w:rsidRPr="006C1673">
        <w:rPr>
          <w:color w:val="auto"/>
        </w:rPr>
        <w:t xml:space="preserve"> Polska, 2017.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Bogusławska T., </w:t>
      </w:r>
      <w:r w:rsidRPr="006C1673">
        <w:rPr>
          <w:i/>
          <w:iCs/>
          <w:color w:val="auto"/>
        </w:rPr>
        <w:t>Praca biurowa. Część 2 – Praca w nowoczesnym biurze</w:t>
      </w:r>
      <w:r w:rsidRPr="006C1673">
        <w:rPr>
          <w:color w:val="auto"/>
        </w:rPr>
        <w:t>, Wydawnictwo REA, Warszawa 2003.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lastRenderedPageBreak/>
        <w:t xml:space="preserve">Czarny B., </w:t>
      </w:r>
      <w:r w:rsidRPr="006C1673">
        <w:rPr>
          <w:i/>
          <w:color w:val="auto"/>
        </w:rPr>
        <w:t>Podstawy ekonomii</w:t>
      </w:r>
      <w:r w:rsidRPr="006C1673">
        <w:rPr>
          <w:color w:val="auto"/>
        </w:rPr>
        <w:t>, PWE, 2010.</w:t>
      </w:r>
    </w:p>
    <w:p w:rsidR="00AD065A" w:rsidRPr="006C1673" w:rsidRDefault="00AD065A" w:rsidP="006C16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C1673">
        <w:rPr>
          <w:rFonts w:ascii="Times New Roman" w:hAnsi="Times New Roman" w:cs="Times New Roman"/>
          <w:sz w:val="24"/>
          <w:szCs w:val="24"/>
        </w:rPr>
        <w:t>Drwiłło</w:t>
      </w:r>
      <w:proofErr w:type="spellEnd"/>
      <w:r w:rsidRPr="006C1673">
        <w:rPr>
          <w:rFonts w:ascii="Times New Roman" w:hAnsi="Times New Roman" w:cs="Times New Roman"/>
          <w:sz w:val="24"/>
          <w:szCs w:val="24"/>
        </w:rPr>
        <w:t xml:space="preserve"> A. (red.), </w:t>
      </w:r>
      <w:proofErr w:type="spellStart"/>
      <w:r w:rsidRPr="006C1673">
        <w:rPr>
          <w:rFonts w:ascii="Times New Roman" w:hAnsi="Times New Roman" w:cs="Times New Roman"/>
          <w:sz w:val="24"/>
          <w:szCs w:val="24"/>
        </w:rPr>
        <w:t>Maśniak</w:t>
      </w:r>
      <w:proofErr w:type="spellEnd"/>
      <w:r w:rsidRPr="006C1673">
        <w:rPr>
          <w:rFonts w:ascii="Times New Roman" w:hAnsi="Times New Roman" w:cs="Times New Roman"/>
          <w:sz w:val="24"/>
          <w:szCs w:val="24"/>
        </w:rPr>
        <w:t xml:space="preserve"> D., </w:t>
      </w:r>
      <w:r w:rsidRPr="006C1673">
        <w:rPr>
          <w:rFonts w:ascii="Times New Roman" w:hAnsi="Times New Roman" w:cs="Times New Roman"/>
          <w:i/>
          <w:sz w:val="24"/>
          <w:szCs w:val="24"/>
        </w:rPr>
        <w:t>Leksykon prawa finansowego 100 podstawowych pojęć</w:t>
      </w:r>
      <w:r w:rsidRPr="006C1673">
        <w:rPr>
          <w:rFonts w:ascii="Times New Roman" w:hAnsi="Times New Roman" w:cs="Times New Roman"/>
          <w:sz w:val="24"/>
          <w:szCs w:val="24"/>
        </w:rPr>
        <w:t>, C.H. Beck.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Federczyk</w:t>
      </w:r>
      <w:proofErr w:type="spellEnd"/>
      <w:r w:rsidRPr="006C1673">
        <w:rPr>
          <w:color w:val="auto"/>
        </w:rPr>
        <w:t xml:space="preserve"> W., Klimaszewski M., Majchrzak B</w:t>
      </w:r>
      <w:r w:rsidRPr="006C1673">
        <w:rPr>
          <w:i/>
          <w:iCs/>
          <w:color w:val="auto"/>
        </w:rPr>
        <w:t>., Postępowanie administracyjne</w:t>
      </w:r>
      <w:r w:rsidRPr="006C1673">
        <w:rPr>
          <w:color w:val="auto"/>
        </w:rPr>
        <w:t>, C.H. Beck, 2018.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Gersdorf</w:t>
      </w:r>
      <w:proofErr w:type="spellEnd"/>
      <w:r w:rsidRPr="006C1673">
        <w:rPr>
          <w:color w:val="auto"/>
        </w:rPr>
        <w:t xml:space="preserve"> M., Gudowska B, </w:t>
      </w:r>
      <w:r w:rsidRPr="006C1673">
        <w:rPr>
          <w:i/>
          <w:iCs/>
          <w:color w:val="auto"/>
        </w:rPr>
        <w:t>Ustawa o ubezpieczeniu społecznym z tytułu wypadków przy pracy i chorób zawodowych</w:t>
      </w:r>
      <w:r w:rsidRPr="006C1673">
        <w:rPr>
          <w:color w:val="auto"/>
        </w:rPr>
        <w:t>, C.H. Beck, Warszawa 2012.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Grytner</w:t>
      </w:r>
      <w:proofErr w:type="spellEnd"/>
      <w:r w:rsidRPr="006C1673">
        <w:rPr>
          <w:color w:val="auto"/>
        </w:rPr>
        <w:t xml:space="preserve"> A.R. (red.), </w:t>
      </w:r>
      <w:r w:rsidRPr="006C1673">
        <w:rPr>
          <w:i/>
          <w:iCs/>
          <w:color w:val="auto"/>
        </w:rPr>
        <w:t>Vademecum sekretarza jednostki samorządu terytorialnego</w:t>
      </w:r>
      <w:r w:rsidRPr="006C1673">
        <w:rPr>
          <w:color w:val="auto"/>
        </w:rPr>
        <w:t>, Warszawa 2015.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Grytner</w:t>
      </w:r>
      <w:proofErr w:type="spellEnd"/>
      <w:r w:rsidRPr="006C1673">
        <w:rPr>
          <w:color w:val="auto"/>
        </w:rPr>
        <w:t xml:space="preserve"> R. A., </w:t>
      </w:r>
      <w:r w:rsidRPr="006C1673">
        <w:rPr>
          <w:i/>
          <w:iCs/>
          <w:color w:val="auto"/>
        </w:rPr>
        <w:t>Organizacja pracy w urzędzie</w:t>
      </w:r>
      <w:r w:rsidRPr="006C1673">
        <w:rPr>
          <w:color w:val="auto"/>
        </w:rPr>
        <w:t>, Fundacja Rozwoju Demokracji Lokalnej, 1998.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Jendrzejczak</w:t>
      </w:r>
      <w:proofErr w:type="spellEnd"/>
      <w:r w:rsidRPr="006C1673">
        <w:rPr>
          <w:color w:val="auto"/>
        </w:rPr>
        <w:t xml:space="preserve"> W., Korespondencja biurowa, Oficyna Wydawnicza Politechniki Warszawskiej, 2017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Jendrzejczak</w:t>
      </w:r>
      <w:proofErr w:type="spellEnd"/>
      <w:r w:rsidRPr="006C1673">
        <w:rPr>
          <w:color w:val="auto"/>
        </w:rPr>
        <w:t xml:space="preserve"> W., </w:t>
      </w:r>
      <w:r w:rsidRPr="006C1673">
        <w:rPr>
          <w:i/>
          <w:iCs/>
          <w:color w:val="auto"/>
        </w:rPr>
        <w:t>Korespondencja biurowa</w:t>
      </w:r>
      <w:r w:rsidRPr="006C1673">
        <w:rPr>
          <w:color w:val="auto"/>
        </w:rPr>
        <w:t>, Oficyna Wydawnicza Politechniki Warszawskiej, 2017.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Jóźwiak J., Podgórski J., </w:t>
      </w:r>
      <w:r w:rsidRPr="006C1673">
        <w:rPr>
          <w:i/>
          <w:color w:val="auto"/>
        </w:rPr>
        <w:t>Statystyka od podstaw</w:t>
      </w:r>
      <w:r w:rsidRPr="006C1673">
        <w:rPr>
          <w:color w:val="auto"/>
        </w:rPr>
        <w:t>, PWE, 2012.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Kędziora R., </w:t>
      </w:r>
      <w:r w:rsidRPr="006C1673">
        <w:rPr>
          <w:i/>
          <w:iCs/>
          <w:color w:val="auto"/>
        </w:rPr>
        <w:t>Ogólne postępowanie administracyjne</w:t>
      </w:r>
      <w:r w:rsidRPr="006C1673">
        <w:rPr>
          <w:color w:val="auto"/>
        </w:rPr>
        <w:t>, C.H. Beck, 2017.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Kienzler</w:t>
      </w:r>
      <w:proofErr w:type="spellEnd"/>
      <w:r w:rsidRPr="006C1673">
        <w:rPr>
          <w:color w:val="auto"/>
        </w:rPr>
        <w:t xml:space="preserve"> I., </w:t>
      </w:r>
      <w:r w:rsidRPr="006C1673">
        <w:rPr>
          <w:i/>
          <w:iCs/>
          <w:color w:val="auto"/>
        </w:rPr>
        <w:t>Wzory korespondencji handlowej i umów w języku angielskim</w:t>
      </w:r>
      <w:r w:rsidRPr="006C1673">
        <w:rPr>
          <w:color w:val="auto"/>
        </w:rPr>
        <w:t>, Świat Książki, 2004.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Kilian A., </w:t>
      </w:r>
      <w:r w:rsidRPr="006C1673">
        <w:rPr>
          <w:i/>
          <w:iCs/>
          <w:color w:val="auto"/>
        </w:rPr>
        <w:t>Słownik języka prawniczego i ekonomicznego polsko-niemiecki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Wolters</w:t>
      </w:r>
      <w:proofErr w:type="spellEnd"/>
      <w:r w:rsidRPr="006C1673">
        <w:rPr>
          <w:color w:val="auto"/>
        </w:rPr>
        <w:t xml:space="preserve"> </w:t>
      </w:r>
      <w:proofErr w:type="spellStart"/>
      <w:r w:rsidRPr="006C1673">
        <w:rPr>
          <w:color w:val="auto"/>
        </w:rPr>
        <w:t>Kluwer</w:t>
      </w:r>
      <w:proofErr w:type="spellEnd"/>
      <w:r w:rsidRPr="006C1673">
        <w:rPr>
          <w:color w:val="auto"/>
        </w:rPr>
        <w:t xml:space="preserve"> Polska, 2014.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Leoński</w:t>
      </w:r>
      <w:proofErr w:type="spellEnd"/>
      <w:r w:rsidRPr="006C1673">
        <w:rPr>
          <w:color w:val="auto"/>
        </w:rPr>
        <w:t xml:space="preserve"> Z., </w:t>
      </w:r>
      <w:r w:rsidRPr="006C1673">
        <w:rPr>
          <w:i/>
          <w:iCs/>
          <w:color w:val="auto"/>
        </w:rPr>
        <w:t>Zarys prawa administracyjnego. Część ogólna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LexisNexis</w:t>
      </w:r>
      <w:proofErr w:type="spellEnd"/>
      <w:r w:rsidRPr="006C1673">
        <w:rPr>
          <w:color w:val="auto"/>
        </w:rPr>
        <w:t>, 2006.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>Mazurkiewicz-</w:t>
      </w:r>
      <w:proofErr w:type="spellStart"/>
      <w:r w:rsidRPr="006C1673">
        <w:rPr>
          <w:color w:val="auto"/>
        </w:rPr>
        <w:t>Pizło</w:t>
      </w:r>
      <w:proofErr w:type="spellEnd"/>
      <w:r w:rsidRPr="006C1673">
        <w:rPr>
          <w:color w:val="auto"/>
        </w:rPr>
        <w:t xml:space="preserve"> A., </w:t>
      </w:r>
      <w:proofErr w:type="spellStart"/>
      <w:r w:rsidRPr="006C1673">
        <w:rPr>
          <w:color w:val="auto"/>
        </w:rPr>
        <w:t>Pizło</w:t>
      </w:r>
      <w:proofErr w:type="spellEnd"/>
      <w:r w:rsidRPr="006C1673">
        <w:rPr>
          <w:color w:val="auto"/>
        </w:rPr>
        <w:t xml:space="preserve"> W., </w:t>
      </w:r>
      <w:r w:rsidRPr="006C1673">
        <w:rPr>
          <w:i/>
          <w:iCs/>
          <w:color w:val="auto"/>
        </w:rPr>
        <w:t>Marketing. Wiedza ekonomiczna i aktywność na rynku</w:t>
      </w:r>
      <w:r w:rsidRPr="006C1673">
        <w:rPr>
          <w:color w:val="auto"/>
        </w:rPr>
        <w:t>, PWN, Warszawa 2018.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>Mikos-Sitek A., Zapadka P</w:t>
      </w:r>
      <w:r w:rsidRPr="006C1673">
        <w:rPr>
          <w:i/>
          <w:iCs/>
          <w:color w:val="auto"/>
        </w:rPr>
        <w:t>., Prawo finansów publicznych</w:t>
      </w:r>
      <w:r w:rsidRPr="006C1673">
        <w:rPr>
          <w:color w:val="auto"/>
        </w:rPr>
        <w:t>, C.H. Beck, Warszawa 2010.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Niewiadomski Z., </w:t>
      </w:r>
      <w:proofErr w:type="spellStart"/>
      <w:r w:rsidRPr="006C1673">
        <w:rPr>
          <w:color w:val="auto"/>
        </w:rPr>
        <w:t>Cieslak</w:t>
      </w:r>
      <w:proofErr w:type="spellEnd"/>
      <w:r w:rsidRPr="006C1673">
        <w:rPr>
          <w:color w:val="auto"/>
        </w:rPr>
        <w:t xml:space="preserve"> Z., Lipowicz I., </w:t>
      </w:r>
      <w:r w:rsidRPr="006C1673">
        <w:rPr>
          <w:i/>
          <w:iCs/>
          <w:color w:val="auto"/>
        </w:rPr>
        <w:t>Prawo administracyjne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LexisNexis</w:t>
      </w:r>
      <w:proofErr w:type="spellEnd"/>
      <w:r w:rsidRPr="006C1673">
        <w:rPr>
          <w:color w:val="auto"/>
        </w:rPr>
        <w:t>, 2013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Ochendowski</w:t>
      </w:r>
      <w:proofErr w:type="spellEnd"/>
      <w:r w:rsidRPr="006C1673">
        <w:rPr>
          <w:color w:val="auto"/>
        </w:rPr>
        <w:t xml:space="preserve"> E., </w:t>
      </w:r>
      <w:r w:rsidRPr="006C1673">
        <w:rPr>
          <w:i/>
          <w:iCs/>
          <w:color w:val="auto"/>
        </w:rPr>
        <w:t>Prawo administracyjne. Część ogólna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TNOiK</w:t>
      </w:r>
      <w:proofErr w:type="spellEnd"/>
      <w:r w:rsidRPr="006C1673">
        <w:rPr>
          <w:color w:val="auto"/>
        </w:rPr>
        <w:t>.</w:t>
      </w:r>
    </w:p>
    <w:p w:rsidR="00AD065A" w:rsidRPr="006C1673" w:rsidRDefault="00AD065A" w:rsidP="006C16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 xml:space="preserve">Olejniczak A., </w:t>
      </w:r>
      <w:r w:rsidRPr="006C1673">
        <w:rPr>
          <w:rFonts w:ascii="Times New Roman" w:hAnsi="Times New Roman" w:cs="Times New Roman"/>
          <w:i/>
          <w:sz w:val="24"/>
          <w:szCs w:val="24"/>
        </w:rPr>
        <w:t>Prawo cywilne – część ogólna. System Prawa Prywatnego</w:t>
      </w:r>
      <w:r w:rsidRPr="006C1673">
        <w:rPr>
          <w:rFonts w:ascii="Times New Roman" w:hAnsi="Times New Roman" w:cs="Times New Roman"/>
          <w:sz w:val="24"/>
          <w:szCs w:val="24"/>
        </w:rPr>
        <w:t>, Tom 2, C.H. Beck, Warszawa 2018.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i/>
          <w:iCs/>
          <w:color w:val="auto"/>
        </w:rPr>
        <w:t>Słownik uniwersalny biznesowy angielsko-polski i polsko-angielski</w:t>
      </w:r>
      <w:r w:rsidRPr="006C1673">
        <w:rPr>
          <w:color w:val="auto"/>
        </w:rPr>
        <w:t xml:space="preserve">, praca zbiorowa, </w:t>
      </w:r>
      <w:proofErr w:type="spellStart"/>
      <w:r w:rsidRPr="006C1673">
        <w:rPr>
          <w:color w:val="auto"/>
        </w:rPr>
        <w:t>LektorKlett</w:t>
      </w:r>
      <w:proofErr w:type="spellEnd"/>
      <w:r w:rsidRPr="006C1673">
        <w:rPr>
          <w:color w:val="auto"/>
        </w:rPr>
        <w:t>, 2015.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Pittampalli</w:t>
      </w:r>
      <w:proofErr w:type="spellEnd"/>
      <w:r w:rsidRPr="006C1673">
        <w:rPr>
          <w:color w:val="auto"/>
        </w:rPr>
        <w:t xml:space="preserve"> A., </w:t>
      </w:r>
      <w:r w:rsidRPr="006C1673">
        <w:rPr>
          <w:i/>
          <w:iCs/>
          <w:color w:val="auto"/>
        </w:rPr>
        <w:t>Biurowa rewolucja, czyli sztuka organizowania efektywnych zebrań</w:t>
      </w:r>
      <w:r w:rsidRPr="006C1673">
        <w:rPr>
          <w:color w:val="auto"/>
        </w:rPr>
        <w:t>, Wydawnictwo Helion, 2013.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Robótka H. (red.), </w:t>
      </w:r>
      <w:r w:rsidRPr="006C1673">
        <w:rPr>
          <w:i/>
          <w:iCs/>
          <w:color w:val="auto"/>
        </w:rPr>
        <w:t>Współczesna biurowość w administracji publicznej</w:t>
      </w:r>
      <w:r w:rsidRPr="006C1673">
        <w:rPr>
          <w:color w:val="auto"/>
        </w:rPr>
        <w:t>, Wydawnictwo Naukowe UMK Toruń, 2013.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Robótka H., </w:t>
      </w:r>
      <w:r w:rsidRPr="006C1673">
        <w:rPr>
          <w:i/>
          <w:iCs/>
          <w:color w:val="auto"/>
        </w:rPr>
        <w:t>Współczesna biurowość. Zagadnienia Ogólne</w:t>
      </w:r>
      <w:r w:rsidRPr="006C1673">
        <w:rPr>
          <w:color w:val="auto"/>
        </w:rPr>
        <w:t>, Toruń 2010.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>Roczniki statystyczne.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>Słownik dwujęzyczny języka obcego.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>Słownik jednojęzyczny języka obcego.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proofErr w:type="spellStart"/>
      <w:r w:rsidRPr="006C1673">
        <w:rPr>
          <w:color w:val="auto"/>
        </w:rPr>
        <w:t>Stahl</w:t>
      </w:r>
      <w:proofErr w:type="spellEnd"/>
      <w:r w:rsidRPr="006C1673">
        <w:rPr>
          <w:color w:val="auto"/>
        </w:rPr>
        <w:t xml:space="preserve"> M. (red.), </w:t>
      </w:r>
      <w:r w:rsidRPr="006C1673">
        <w:rPr>
          <w:i/>
          <w:iCs/>
          <w:color w:val="auto"/>
        </w:rPr>
        <w:t>Materialne prawo administracyjne. Pojęcia, instytucje, zasady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Wolters</w:t>
      </w:r>
      <w:proofErr w:type="spellEnd"/>
      <w:r w:rsidRPr="006C1673">
        <w:rPr>
          <w:color w:val="auto"/>
        </w:rPr>
        <w:t xml:space="preserve"> </w:t>
      </w:r>
      <w:proofErr w:type="spellStart"/>
      <w:r w:rsidRPr="006C1673">
        <w:rPr>
          <w:color w:val="auto"/>
        </w:rPr>
        <w:t>Kluwer</w:t>
      </w:r>
      <w:proofErr w:type="spellEnd"/>
      <w:r w:rsidRPr="006C1673">
        <w:rPr>
          <w:color w:val="auto"/>
        </w:rPr>
        <w:t xml:space="preserve"> Polska, 2016.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Tomaszewska E., </w:t>
      </w:r>
      <w:r w:rsidRPr="006C1673">
        <w:rPr>
          <w:i/>
          <w:iCs/>
          <w:color w:val="auto"/>
        </w:rPr>
        <w:t>BHP w zakładach pracy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Difin</w:t>
      </w:r>
      <w:proofErr w:type="spellEnd"/>
      <w:r w:rsidRPr="006C1673">
        <w:rPr>
          <w:color w:val="auto"/>
        </w:rPr>
        <w:t>, Warszawa 2014.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Wierzbowski M. (red.), </w:t>
      </w:r>
      <w:r w:rsidRPr="006C1673">
        <w:rPr>
          <w:i/>
          <w:iCs/>
          <w:color w:val="auto"/>
        </w:rPr>
        <w:t>Postępowanie administracyjne-ogólne, podatkowe, egzekucyjne i przed sądami administracyjnymi</w:t>
      </w:r>
      <w:r w:rsidRPr="006C1673">
        <w:rPr>
          <w:color w:val="auto"/>
        </w:rPr>
        <w:t>, Wyd. 16, C.H. Beck.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Wilk A., </w:t>
      </w:r>
      <w:r w:rsidRPr="006C1673">
        <w:rPr>
          <w:i/>
          <w:iCs/>
          <w:color w:val="auto"/>
        </w:rPr>
        <w:t>Wady oświadczenia woli – wybrane problemy praktyczne. Komentarz praktyczny z orzecznictwem. Kazusy</w:t>
      </w:r>
      <w:r w:rsidRPr="006C1673">
        <w:rPr>
          <w:color w:val="auto"/>
        </w:rPr>
        <w:t>, C.H. Beck, Warszawa 2018.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Wojciechowska-Piskorska H., </w:t>
      </w:r>
      <w:r w:rsidRPr="006C1673">
        <w:rPr>
          <w:i/>
          <w:iCs/>
          <w:color w:val="auto"/>
        </w:rPr>
        <w:t>Wypadki przy pracy</w:t>
      </w:r>
      <w:r w:rsidRPr="006C1673">
        <w:rPr>
          <w:color w:val="auto"/>
        </w:rPr>
        <w:t>, ODDK sp. z o.o., Gdańsk 2013.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lastRenderedPageBreak/>
        <w:t xml:space="preserve">Wolanin M., </w:t>
      </w:r>
      <w:r w:rsidRPr="006C1673">
        <w:rPr>
          <w:i/>
          <w:iCs/>
          <w:color w:val="auto"/>
        </w:rPr>
        <w:t>Cywilne wzory umów, oświadczeń, wniosków i pozwów z zakresu prawa nieruchomości z objaśnieniami i płytą CD</w:t>
      </w:r>
      <w:r w:rsidRPr="006C1673">
        <w:rPr>
          <w:color w:val="auto"/>
        </w:rPr>
        <w:t>, C.H. Beck, Warszawa 2018.</w:t>
      </w:r>
    </w:p>
    <w:p w:rsidR="00AD065A" w:rsidRPr="006C1673" w:rsidRDefault="00AD065A" w:rsidP="006C16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 xml:space="preserve">Woś T. (red.), </w:t>
      </w:r>
      <w:r w:rsidRPr="006C1673">
        <w:rPr>
          <w:rFonts w:ascii="Times New Roman" w:hAnsi="Times New Roman" w:cs="Times New Roman"/>
          <w:i/>
          <w:sz w:val="24"/>
          <w:szCs w:val="24"/>
        </w:rPr>
        <w:t>Postępowanie administracyjne</w:t>
      </w:r>
      <w:r w:rsidRPr="006C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673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6C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673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6C1673">
        <w:rPr>
          <w:rFonts w:ascii="Times New Roman" w:hAnsi="Times New Roman" w:cs="Times New Roman"/>
          <w:sz w:val="24"/>
          <w:szCs w:val="24"/>
        </w:rPr>
        <w:t xml:space="preserve"> Polska, 2017.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 w:rsidRPr="006C1673">
        <w:rPr>
          <w:color w:val="auto"/>
        </w:rPr>
        <w:t xml:space="preserve">Wójtowicz W. (red.), </w:t>
      </w:r>
      <w:r w:rsidRPr="006C1673">
        <w:rPr>
          <w:i/>
          <w:iCs/>
          <w:color w:val="auto"/>
        </w:rPr>
        <w:t>Zarys finansów publicznych i prawa finansowego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Wolters</w:t>
      </w:r>
      <w:proofErr w:type="spellEnd"/>
      <w:r w:rsidRPr="006C1673">
        <w:rPr>
          <w:color w:val="auto"/>
        </w:rPr>
        <w:t xml:space="preserve"> </w:t>
      </w:r>
      <w:proofErr w:type="spellStart"/>
      <w:r w:rsidRPr="006C1673">
        <w:rPr>
          <w:color w:val="auto"/>
        </w:rPr>
        <w:t>Kluwer</w:t>
      </w:r>
      <w:proofErr w:type="spellEnd"/>
      <w:r w:rsidRPr="006C1673">
        <w:rPr>
          <w:color w:val="auto"/>
        </w:rPr>
        <w:t xml:space="preserve"> Polska, 2011.</w:t>
      </w:r>
    </w:p>
    <w:p w:rsidR="00AD065A" w:rsidRPr="006C1673" w:rsidRDefault="00AD065A" w:rsidP="006C167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b/>
          <w:color w:val="auto"/>
        </w:rPr>
      </w:pPr>
      <w:r w:rsidRPr="006C1673">
        <w:rPr>
          <w:color w:val="auto"/>
        </w:rPr>
        <w:t xml:space="preserve">Zimmermann J., </w:t>
      </w:r>
      <w:r w:rsidRPr="006C1673">
        <w:rPr>
          <w:i/>
          <w:iCs/>
          <w:color w:val="auto"/>
        </w:rPr>
        <w:t>Prawo administracyjne</w:t>
      </w:r>
      <w:r w:rsidRPr="006C1673">
        <w:rPr>
          <w:color w:val="auto"/>
        </w:rPr>
        <w:t xml:space="preserve">, </w:t>
      </w:r>
      <w:proofErr w:type="spellStart"/>
      <w:r w:rsidRPr="006C1673">
        <w:rPr>
          <w:color w:val="auto"/>
        </w:rPr>
        <w:t>Wolters</w:t>
      </w:r>
      <w:proofErr w:type="spellEnd"/>
      <w:r w:rsidRPr="006C1673">
        <w:rPr>
          <w:color w:val="auto"/>
        </w:rPr>
        <w:t xml:space="preserve"> </w:t>
      </w:r>
      <w:proofErr w:type="spellStart"/>
      <w:r w:rsidRPr="006C1673">
        <w:rPr>
          <w:color w:val="auto"/>
        </w:rPr>
        <w:t>Kluwer</w:t>
      </w:r>
      <w:proofErr w:type="spellEnd"/>
      <w:r w:rsidRPr="006C1673">
        <w:rPr>
          <w:color w:val="auto"/>
        </w:rPr>
        <w:t>, Warszawa 2008.</w:t>
      </w:r>
    </w:p>
    <w:p w:rsidR="00AD065A" w:rsidRPr="006C1673" w:rsidRDefault="00AD065A" w:rsidP="006C1673">
      <w:pPr>
        <w:rPr>
          <w:rFonts w:ascii="Times New Roman" w:hAnsi="Times New Roman" w:cs="Times New Roman"/>
          <w:b/>
          <w:sz w:val="24"/>
          <w:szCs w:val="24"/>
        </w:rPr>
      </w:pPr>
    </w:p>
    <w:p w:rsidR="00AD065A" w:rsidRPr="006C1673" w:rsidRDefault="00AD065A" w:rsidP="006C1673">
      <w:pPr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Czasopisma branżowe</w:t>
      </w:r>
      <w:r w:rsidRPr="006C1673">
        <w:rPr>
          <w:rFonts w:ascii="Times New Roman" w:hAnsi="Times New Roman" w:cs="Times New Roman"/>
          <w:sz w:val="24"/>
          <w:szCs w:val="24"/>
        </w:rPr>
        <w:t>:</w:t>
      </w:r>
    </w:p>
    <w:p w:rsidR="00AD065A" w:rsidRPr="006C1673" w:rsidRDefault="00AD065A" w:rsidP="006C1673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>„Biuletyn Informacyjny dla Służb Ekonomiczno-Finansowych”, Zakład Doradztwa i Organizacji, Gorzów Wlkp.</w:t>
      </w:r>
    </w:p>
    <w:p w:rsidR="00AD065A" w:rsidRPr="006C1673" w:rsidRDefault="00AD065A" w:rsidP="006C1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hAnsi="Times New Roman" w:cs="Times New Roman"/>
          <w:sz w:val="24"/>
          <w:szCs w:val="24"/>
        </w:rPr>
      </w:pPr>
      <w:r w:rsidRPr="006C1673">
        <w:rPr>
          <w:rFonts w:ascii="Times New Roman" w:hAnsi="Times New Roman" w:cs="Times New Roman"/>
          <w:sz w:val="24"/>
          <w:szCs w:val="24"/>
        </w:rPr>
        <w:t>„Budżet samorządu terytorialnego”, RIO Rzeszów.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>„Business English Magazine”.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>„</w:t>
      </w:r>
      <w:proofErr w:type="spellStart"/>
      <w:r w:rsidRPr="006C1673">
        <w:rPr>
          <w:color w:val="auto"/>
        </w:rPr>
        <w:t>DeutschAktuell</w:t>
      </w:r>
      <w:proofErr w:type="spellEnd"/>
      <w:r w:rsidRPr="006C1673">
        <w:rPr>
          <w:color w:val="auto"/>
        </w:rPr>
        <w:t>”, język niemiecki biznesowy w praktyce.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>„Dziennik Gazeta Prawna” – Księgarnia Infor.pl.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>„Dziennik Gazeta Prawna” – Księgarnia Infor.pl.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>http://portaldlasekretarek.pl.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>https://samorzad.infor.pl.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>„Marketing i rynek”.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>„Atest. Ochrona Pracy”, SIGMA-NOT, ISSN 1230-4700.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  <w:lang w:val="en-US"/>
        </w:rPr>
      </w:pPr>
      <w:r w:rsidRPr="006C1673">
        <w:rPr>
          <w:color w:val="auto"/>
          <w:lang w:val="en-US"/>
        </w:rPr>
        <w:t>„</w:t>
      </w:r>
      <w:proofErr w:type="spellStart"/>
      <w:r w:rsidRPr="006C1673">
        <w:rPr>
          <w:color w:val="auto"/>
          <w:lang w:val="en-US"/>
        </w:rPr>
        <w:t>Promotor</w:t>
      </w:r>
      <w:proofErr w:type="spellEnd"/>
      <w:r w:rsidRPr="006C1673">
        <w:rPr>
          <w:color w:val="auto"/>
          <w:lang w:val="en-US"/>
        </w:rPr>
        <w:t xml:space="preserve"> BHP”, </w:t>
      </w:r>
      <w:proofErr w:type="spellStart"/>
      <w:r w:rsidRPr="006C1673">
        <w:rPr>
          <w:color w:val="auto"/>
          <w:lang w:val="en-US"/>
        </w:rPr>
        <w:t>Elamed</w:t>
      </w:r>
      <w:proofErr w:type="spellEnd"/>
      <w:r w:rsidRPr="006C1673">
        <w:rPr>
          <w:color w:val="auto"/>
          <w:lang w:val="en-US"/>
        </w:rPr>
        <w:t xml:space="preserve"> Media Group, ISSN 1426-6660.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>„Sekretariat”.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>„Samorząd terytorialny”.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 xml:space="preserve">„Monitor Prawa Pracy”, C.H. Beck. 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>„Nieruchomości”, C.H. Beck.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 xml:space="preserve">„Państwo i Prawo”, KNPPAN, </w:t>
      </w:r>
      <w:proofErr w:type="spellStart"/>
      <w:r w:rsidRPr="006C1673">
        <w:rPr>
          <w:color w:val="auto"/>
        </w:rPr>
        <w:t>Wolters</w:t>
      </w:r>
      <w:proofErr w:type="spellEnd"/>
      <w:r w:rsidRPr="006C1673">
        <w:rPr>
          <w:color w:val="auto"/>
        </w:rPr>
        <w:t xml:space="preserve"> </w:t>
      </w:r>
      <w:proofErr w:type="spellStart"/>
      <w:r w:rsidRPr="006C1673">
        <w:rPr>
          <w:color w:val="auto"/>
        </w:rPr>
        <w:t>Kluwer</w:t>
      </w:r>
      <w:proofErr w:type="spellEnd"/>
      <w:r w:rsidRPr="006C1673">
        <w:rPr>
          <w:color w:val="auto"/>
        </w:rPr>
        <w:t>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 xml:space="preserve">„Pracownik samorządowy”, </w:t>
      </w:r>
      <w:proofErr w:type="spellStart"/>
      <w:r w:rsidRPr="006C1673">
        <w:rPr>
          <w:color w:val="auto"/>
        </w:rPr>
        <w:t>Municipium</w:t>
      </w:r>
      <w:proofErr w:type="spellEnd"/>
      <w:r w:rsidRPr="006C1673">
        <w:rPr>
          <w:color w:val="auto"/>
        </w:rPr>
        <w:t>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 xml:space="preserve">„Przegląd podatkowy”, </w:t>
      </w:r>
      <w:proofErr w:type="spellStart"/>
      <w:r w:rsidRPr="006C1673">
        <w:rPr>
          <w:color w:val="auto"/>
        </w:rPr>
        <w:t>Wolters</w:t>
      </w:r>
      <w:proofErr w:type="spellEnd"/>
      <w:r w:rsidRPr="006C1673">
        <w:rPr>
          <w:color w:val="auto"/>
        </w:rPr>
        <w:t xml:space="preserve"> </w:t>
      </w:r>
      <w:proofErr w:type="spellStart"/>
      <w:r w:rsidRPr="006C1673">
        <w:rPr>
          <w:color w:val="auto"/>
        </w:rPr>
        <w:t>Kluwer</w:t>
      </w:r>
      <w:proofErr w:type="spellEnd"/>
      <w:r w:rsidRPr="006C1673">
        <w:rPr>
          <w:color w:val="auto"/>
        </w:rPr>
        <w:t xml:space="preserve"> Polska.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 xml:space="preserve">„Przegląd prawa publicznego”, </w:t>
      </w:r>
      <w:proofErr w:type="spellStart"/>
      <w:r w:rsidRPr="006C1673">
        <w:rPr>
          <w:color w:val="auto"/>
        </w:rPr>
        <w:t>Wolters</w:t>
      </w:r>
      <w:proofErr w:type="spellEnd"/>
      <w:r w:rsidRPr="006C1673">
        <w:rPr>
          <w:color w:val="auto"/>
        </w:rPr>
        <w:t xml:space="preserve"> </w:t>
      </w:r>
      <w:proofErr w:type="spellStart"/>
      <w:r w:rsidRPr="006C1673">
        <w:rPr>
          <w:color w:val="auto"/>
        </w:rPr>
        <w:t>Kluwer</w:t>
      </w:r>
      <w:proofErr w:type="spellEnd"/>
      <w:r w:rsidRPr="006C1673">
        <w:rPr>
          <w:color w:val="auto"/>
        </w:rPr>
        <w:t xml:space="preserve"> Polska.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>„Rzeczpospolita” dodatek „Prawo”.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 xml:space="preserve">„Samorząd terytorialny”, </w:t>
      </w:r>
      <w:proofErr w:type="spellStart"/>
      <w:r w:rsidRPr="006C1673">
        <w:rPr>
          <w:color w:val="auto"/>
        </w:rPr>
        <w:t>Wolters</w:t>
      </w:r>
      <w:proofErr w:type="spellEnd"/>
      <w:r w:rsidRPr="006C1673">
        <w:rPr>
          <w:color w:val="auto"/>
        </w:rPr>
        <w:t xml:space="preserve"> </w:t>
      </w:r>
      <w:proofErr w:type="spellStart"/>
      <w:r w:rsidRPr="006C1673">
        <w:rPr>
          <w:color w:val="auto"/>
        </w:rPr>
        <w:t>Kluwer</w:t>
      </w:r>
      <w:proofErr w:type="spellEnd"/>
      <w:r w:rsidRPr="006C1673">
        <w:rPr>
          <w:color w:val="auto"/>
        </w:rPr>
        <w:t xml:space="preserve"> Polska.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 xml:space="preserve">„Samorząd terytorialny”, </w:t>
      </w:r>
      <w:proofErr w:type="spellStart"/>
      <w:r w:rsidRPr="006C1673">
        <w:rPr>
          <w:color w:val="auto"/>
        </w:rPr>
        <w:t>Wolters</w:t>
      </w:r>
      <w:proofErr w:type="spellEnd"/>
      <w:r w:rsidRPr="006C1673">
        <w:rPr>
          <w:color w:val="auto"/>
        </w:rPr>
        <w:t xml:space="preserve"> </w:t>
      </w:r>
      <w:proofErr w:type="spellStart"/>
      <w:r w:rsidRPr="006C1673">
        <w:rPr>
          <w:color w:val="auto"/>
        </w:rPr>
        <w:t>Kluwer</w:t>
      </w:r>
      <w:proofErr w:type="spellEnd"/>
      <w:r w:rsidRPr="006C1673">
        <w:rPr>
          <w:color w:val="auto"/>
        </w:rPr>
        <w:t xml:space="preserve"> Polska.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t xml:space="preserve">„Samorząd terytorialny”, </w:t>
      </w:r>
      <w:proofErr w:type="spellStart"/>
      <w:r w:rsidRPr="006C1673">
        <w:rPr>
          <w:color w:val="auto"/>
        </w:rPr>
        <w:t>Wolters</w:t>
      </w:r>
      <w:proofErr w:type="spellEnd"/>
      <w:r w:rsidRPr="006C1673">
        <w:rPr>
          <w:color w:val="auto"/>
        </w:rPr>
        <w:t xml:space="preserve"> </w:t>
      </w:r>
      <w:proofErr w:type="spellStart"/>
      <w:r w:rsidRPr="006C1673">
        <w:rPr>
          <w:color w:val="auto"/>
        </w:rPr>
        <w:t>Kluwer</w:t>
      </w:r>
      <w:proofErr w:type="spellEnd"/>
      <w:r w:rsidRPr="006C1673">
        <w:rPr>
          <w:color w:val="auto"/>
        </w:rPr>
        <w:t xml:space="preserve"> Polska.</w:t>
      </w:r>
    </w:p>
    <w:p w:rsidR="00AD065A" w:rsidRPr="006C1673" w:rsidRDefault="00AD065A" w:rsidP="006C1673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</w:rPr>
      </w:pPr>
      <w:r w:rsidRPr="006C1673">
        <w:rPr>
          <w:color w:val="auto"/>
        </w:rPr>
        <w:lastRenderedPageBreak/>
        <w:t xml:space="preserve">„Wspólnota”, </w:t>
      </w:r>
      <w:proofErr w:type="spellStart"/>
      <w:r w:rsidRPr="006C1673">
        <w:rPr>
          <w:color w:val="auto"/>
        </w:rPr>
        <w:t>Municipium</w:t>
      </w:r>
      <w:proofErr w:type="spellEnd"/>
      <w:r w:rsidRPr="006C1673">
        <w:rPr>
          <w:color w:val="auto"/>
        </w:rPr>
        <w:t>.</w:t>
      </w:r>
    </w:p>
    <w:p w:rsidR="00AD065A" w:rsidRPr="006C1673" w:rsidRDefault="00AD065A" w:rsidP="006C1673">
      <w:pPr>
        <w:rPr>
          <w:rFonts w:ascii="Times New Roman" w:hAnsi="Times New Roman" w:cs="Times New Roman"/>
          <w:sz w:val="24"/>
          <w:szCs w:val="24"/>
        </w:rPr>
      </w:pPr>
    </w:p>
    <w:p w:rsidR="0097445D" w:rsidRPr="006C1673" w:rsidRDefault="0097445D" w:rsidP="006C1673">
      <w:pPr>
        <w:rPr>
          <w:rFonts w:ascii="Times New Roman" w:hAnsi="Times New Roman" w:cs="Times New Roman"/>
          <w:sz w:val="24"/>
          <w:szCs w:val="24"/>
        </w:rPr>
      </w:pPr>
    </w:p>
    <w:sectPr w:rsidR="0097445D" w:rsidRPr="006C1673" w:rsidSect="00017772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51" w:rsidRDefault="00876851" w:rsidP="00952888">
      <w:pPr>
        <w:spacing w:line="240" w:lineRule="auto"/>
      </w:pPr>
      <w:r>
        <w:separator/>
      </w:r>
    </w:p>
  </w:endnote>
  <w:endnote w:type="continuationSeparator" w:id="0">
    <w:p w:rsidR="00876851" w:rsidRDefault="00876851" w:rsidP="00952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107160"/>
      <w:docPartObj>
        <w:docPartGallery w:val="Page Numbers (Bottom of Page)"/>
        <w:docPartUnique/>
      </w:docPartObj>
    </w:sdtPr>
    <w:sdtContent>
      <w:p w:rsidR="00952888" w:rsidRDefault="009528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2888" w:rsidRDefault="00952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51" w:rsidRDefault="00876851" w:rsidP="00952888">
      <w:pPr>
        <w:spacing w:line="240" w:lineRule="auto"/>
      </w:pPr>
      <w:r>
        <w:separator/>
      </w:r>
    </w:p>
  </w:footnote>
  <w:footnote w:type="continuationSeparator" w:id="0">
    <w:p w:rsidR="00876851" w:rsidRDefault="00876851" w:rsidP="009528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D8A"/>
    <w:multiLevelType w:val="hybridMultilevel"/>
    <w:tmpl w:val="A0C4ED88"/>
    <w:lvl w:ilvl="0" w:tplc="05C6CC7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F2087"/>
    <w:multiLevelType w:val="hybridMultilevel"/>
    <w:tmpl w:val="30E4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6F9"/>
    <w:multiLevelType w:val="hybridMultilevel"/>
    <w:tmpl w:val="A3347EB6"/>
    <w:lvl w:ilvl="0" w:tplc="3B14EB6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61C76784"/>
    <w:multiLevelType w:val="hybridMultilevel"/>
    <w:tmpl w:val="0366D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C0BFA"/>
    <w:multiLevelType w:val="hybridMultilevel"/>
    <w:tmpl w:val="E6A29964"/>
    <w:lvl w:ilvl="0" w:tplc="2B001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65A"/>
    <w:rsid w:val="006C1673"/>
    <w:rsid w:val="00876851"/>
    <w:rsid w:val="00900C3E"/>
    <w:rsid w:val="00952888"/>
    <w:rsid w:val="0097445D"/>
    <w:rsid w:val="00AD065A"/>
    <w:rsid w:val="00DF3890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65A"/>
    <w:pPr>
      <w:spacing w:after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065A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065A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Akapitzlist">
    <w:name w:val="List Paragraph"/>
    <w:aliases w:val="Numerowanie,List Paragraph,Kolorowa lista — akcent 11,N w prog,Obiekt,normalny tekst,Jasna siatka — akcent 31,ORE MYŚLNIKI,Średnia siatka 1 — akcent 21,Colorful List Accent 1,List Paragraph3,Akapit z listą1,Heding 2,Akapit z listą11"/>
    <w:basedOn w:val="Normalny"/>
    <w:link w:val="AkapitzlistZnak"/>
    <w:uiPriority w:val="34"/>
    <w:qFormat/>
    <w:rsid w:val="00AD065A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,Jasna siatka — akcent 31 Znak,ORE MYŚLNIKI Znak,Średnia siatka 1 — akcent 21 Znak,Colorful List Accent 1 Znak"/>
    <w:link w:val="Akapitzlist"/>
    <w:uiPriority w:val="34"/>
    <w:qFormat/>
    <w:locked/>
    <w:rsid w:val="00AD06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28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888"/>
  </w:style>
  <w:style w:type="paragraph" w:styleId="Stopka">
    <w:name w:val="footer"/>
    <w:basedOn w:val="Normalny"/>
    <w:link w:val="StopkaZnak"/>
    <w:uiPriority w:val="99"/>
    <w:unhideWhenUsed/>
    <w:rsid w:val="009528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4584</Words>
  <Characters>27505</Characters>
  <Application>Microsoft Office Word</Application>
  <DocSecurity>0</DocSecurity>
  <Lines>229</Lines>
  <Paragraphs>64</Paragraphs>
  <ScaleCrop>false</ScaleCrop>
  <Company>Hell</Company>
  <LinksUpToDate>false</LinksUpToDate>
  <CharactersWithSpaces>32025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Maria</cp:lastModifiedBy>
  <cp:revision>4</cp:revision>
  <dcterms:created xsi:type="dcterms:W3CDTF">2020-06-29T10:23:00Z</dcterms:created>
  <dcterms:modified xsi:type="dcterms:W3CDTF">2020-07-01T14:55:00Z</dcterms:modified>
</cp:coreProperties>
</file>